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CE04" w14:textId="77777777" w:rsidR="00C2460D" w:rsidRDefault="004D178D">
      <w:pPr>
        <w:spacing w:after="13" w:line="259" w:lineRule="auto"/>
        <w:ind w:left="3176" w:firstLine="0"/>
        <w:jc w:val="left"/>
      </w:pPr>
      <w:r>
        <w:rPr>
          <w:b/>
          <w:sz w:val="28"/>
        </w:rPr>
        <w:t>PRIVATLIVSPOLITIK FOR WHISTLEBLOWERORDNING</w:t>
      </w:r>
      <w:r>
        <w:rPr>
          <w:b/>
          <w:sz w:val="28"/>
          <w:vertAlign w:val="subscript"/>
        </w:rPr>
        <w:t xml:space="preserve"> </w:t>
      </w:r>
    </w:p>
    <w:p w14:paraId="78276816" w14:textId="43CB1AD2" w:rsidR="00C2460D" w:rsidRDefault="005E1D90">
      <w:pPr>
        <w:spacing w:after="123" w:line="259" w:lineRule="auto"/>
        <w:ind w:left="352" w:firstLine="0"/>
        <w:jc w:val="center"/>
      </w:pPr>
      <w:r>
        <w:t>HASLEVHUS KVINDEKRISECENTER</w:t>
      </w:r>
      <w:r w:rsidR="00932D07">
        <w:t xml:space="preserve"> ApS</w:t>
      </w:r>
    </w:p>
    <w:p w14:paraId="1AD0FEEB" w14:textId="77777777" w:rsidR="00C2460D" w:rsidRDefault="004D178D">
      <w:pPr>
        <w:spacing w:after="123" w:line="259" w:lineRule="auto"/>
        <w:ind w:left="360" w:firstLine="0"/>
        <w:jc w:val="left"/>
      </w:pPr>
      <w:r>
        <w:rPr>
          <w:b/>
        </w:rPr>
        <w:t xml:space="preserve"> </w:t>
      </w:r>
    </w:p>
    <w:p w14:paraId="5ED038A3" w14:textId="77777777" w:rsidR="00C2460D" w:rsidRDefault="004D178D">
      <w:pPr>
        <w:spacing w:after="123" w:line="259" w:lineRule="auto"/>
        <w:ind w:left="360" w:firstLine="0"/>
        <w:jc w:val="left"/>
      </w:pPr>
      <w:r>
        <w:t xml:space="preserve"> </w:t>
      </w:r>
    </w:p>
    <w:p w14:paraId="7519B90D" w14:textId="5408D218" w:rsidR="00C2460D" w:rsidRDefault="004D178D">
      <w:pPr>
        <w:ind w:left="355"/>
      </w:pPr>
      <w:r>
        <w:t xml:space="preserve">Denne privatlivspolitik forklarer, hvordan </w:t>
      </w:r>
      <w:r w:rsidR="005E1D90" w:rsidRPr="005E1D90">
        <w:t xml:space="preserve">Haslevhus kvindekrisecenter ApS </w:t>
      </w:r>
      <w:r>
        <w:t>("</w:t>
      </w:r>
      <w:r w:rsidR="005E1D90" w:rsidRPr="005E1D90">
        <w:rPr>
          <w:b/>
          <w:bCs/>
        </w:rPr>
        <w:t>Haslevhus kvindekrisecenter</w:t>
      </w:r>
      <w:r>
        <w:t>", "</w:t>
      </w:r>
      <w:r>
        <w:rPr>
          <w:b/>
        </w:rPr>
        <w:t>vi</w:t>
      </w:r>
      <w:r>
        <w:t>'' eller ''</w:t>
      </w:r>
      <w:r>
        <w:rPr>
          <w:b/>
        </w:rPr>
        <w:t>os</w:t>
      </w:r>
      <w:r>
        <w:t xml:space="preserve">'') behandler personoplysninger i forbindelse med indberetninger til </w:t>
      </w:r>
      <w:r w:rsidR="005E1D90" w:rsidRPr="005E1D90">
        <w:t>Haslevhus kvindekrisecenter</w:t>
      </w:r>
      <w:r w:rsidR="005E1D90">
        <w:t>s</w:t>
      </w:r>
      <w:r w:rsidR="005E1D90" w:rsidRPr="005E1D90">
        <w:t xml:space="preserve"> </w:t>
      </w:r>
      <w:r w:rsidR="008C29CD">
        <w:t>whistleblowerordning</w:t>
      </w:r>
      <w:r>
        <w:t xml:space="preserve">.  </w:t>
      </w:r>
    </w:p>
    <w:p w14:paraId="76DD20E1" w14:textId="77777777" w:rsidR="00C2460D" w:rsidRDefault="004D178D">
      <w:pPr>
        <w:ind w:left="355"/>
      </w:pPr>
      <w:r>
        <w:t xml:space="preserve">Nedenfor beskrives nærmere hvilken behandling af personoplysninger, der finder sted, og hvilke rettigheder du har, hvis der rapporteres om dig via whistleblowerordningen, samt dine rettigheder, hvis du benytter whistleblowerordningen til at foretage en indberetning om en anden person.  </w:t>
      </w:r>
    </w:p>
    <w:p w14:paraId="1C434D01" w14:textId="76498A68" w:rsidR="00C2460D" w:rsidRDefault="004D178D">
      <w:pPr>
        <w:ind w:left="355"/>
      </w:pPr>
      <w:r>
        <w:t xml:space="preserve">Der henvises i øvrigt til </w:t>
      </w:r>
      <w:r w:rsidR="005E1D90" w:rsidRPr="005E1D90">
        <w:t>Haslevhus kvindekrisecenter</w:t>
      </w:r>
      <w:r w:rsidR="005E1D90">
        <w:t>s</w:t>
      </w:r>
      <w:r w:rsidR="005E1D90" w:rsidRPr="005E1D90">
        <w:t xml:space="preserve"> </w:t>
      </w:r>
      <w:r>
        <w:t xml:space="preserve">whistleblowerpolitik, hvor du kan læse, hvem der kan foretage indberetninger, og hvem der kan indberettes om.  </w:t>
      </w:r>
    </w:p>
    <w:p w14:paraId="5CEDDD2D" w14:textId="553387BD" w:rsidR="00C2460D" w:rsidRDefault="004D178D">
      <w:pPr>
        <w:ind w:left="355"/>
      </w:pPr>
      <w:r>
        <w:t xml:space="preserve">Denne politik vedrører kun håndtering og undersøgelse af indberetninger under whistleblowerordningen. Politikken skal derfor - i forhold til ansatte - ses i sammenhæng med </w:t>
      </w:r>
      <w:r w:rsidR="005E1D90" w:rsidRPr="005E1D90">
        <w:t>Haslevhus Kvindekrisecenter</w:t>
      </w:r>
      <w:r w:rsidR="005E1D90">
        <w:t>s</w:t>
      </w:r>
      <w:r w:rsidR="005E1D90" w:rsidRPr="005E1D90">
        <w:t xml:space="preserve"> </w:t>
      </w:r>
      <w:r>
        <w:t xml:space="preserve">øvrige relevante politikker og procedurer. </w:t>
      </w:r>
    </w:p>
    <w:p w14:paraId="2C4B01EF" w14:textId="77777777" w:rsidR="00C2460D" w:rsidRDefault="004D178D">
      <w:pPr>
        <w:spacing w:after="276" w:line="259" w:lineRule="auto"/>
        <w:ind w:left="360" w:firstLine="0"/>
        <w:jc w:val="left"/>
      </w:pPr>
      <w:r>
        <w:t xml:space="preserve"> </w:t>
      </w:r>
    </w:p>
    <w:p w14:paraId="5495E798" w14:textId="77777777" w:rsidR="00C2460D" w:rsidRDefault="004D178D">
      <w:pPr>
        <w:pStyle w:val="Overskrift1"/>
        <w:tabs>
          <w:tab w:val="center" w:pos="420"/>
          <w:tab w:val="center" w:pos="1996"/>
        </w:tabs>
        <w:ind w:left="0" w:firstLine="0"/>
      </w:pPr>
      <w:r>
        <w:rPr>
          <w:rFonts w:ascii="Calibri" w:eastAsia="Calibri" w:hAnsi="Calibri" w:cs="Calibri"/>
          <w:b w:val="0"/>
          <w:sz w:val="22"/>
        </w:rPr>
        <w:tab/>
      </w:r>
      <w:r>
        <w:rPr>
          <w:sz w:val="19"/>
        </w:rPr>
        <w:t>1</w:t>
      </w:r>
      <w:r>
        <w:rPr>
          <w:rFonts w:ascii="Arial" w:eastAsia="Arial" w:hAnsi="Arial" w:cs="Arial"/>
          <w:sz w:val="19"/>
        </w:rPr>
        <w:t xml:space="preserve"> </w:t>
      </w:r>
      <w:r>
        <w:rPr>
          <w:rFonts w:ascii="Arial" w:eastAsia="Arial" w:hAnsi="Arial" w:cs="Arial"/>
          <w:sz w:val="19"/>
        </w:rPr>
        <w:tab/>
      </w:r>
      <w:r>
        <w:t xml:space="preserve">DATAANSVARLIG </w:t>
      </w:r>
    </w:p>
    <w:p w14:paraId="15E28DC9" w14:textId="77777777" w:rsidR="00C2460D" w:rsidRDefault="004D178D">
      <w:pPr>
        <w:ind w:left="355"/>
      </w:pPr>
      <w:r>
        <w:t xml:space="preserve">Den juridiske enhed, som er ansvarlig for behandlingen af dine personoplysninger er: </w:t>
      </w:r>
    </w:p>
    <w:p w14:paraId="3AD7189F" w14:textId="4DE39E35" w:rsidR="005F64D6" w:rsidRPr="00932D07" w:rsidRDefault="005E1D90" w:rsidP="005E1D90">
      <w:pPr>
        <w:tabs>
          <w:tab w:val="left" w:pos="426"/>
          <w:tab w:val="center" w:pos="1733"/>
          <w:tab w:val="center" w:pos="4073"/>
        </w:tabs>
        <w:ind w:left="426" w:firstLine="0"/>
        <w:jc w:val="left"/>
      </w:pPr>
      <w:r w:rsidRPr="005E1D90">
        <w:t>Haslevhus Kvindekrisecenter ApS</w:t>
      </w:r>
      <w:r w:rsidR="004D178D" w:rsidRPr="005E1D90">
        <w:tab/>
        <w:t xml:space="preserve"> </w:t>
      </w:r>
    </w:p>
    <w:p w14:paraId="43AF01F4" w14:textId="51C63BB7" w:rsidR="005F64D6" w:rsidRPr="005E1D90" w:rsidRDefault="005F64D6" w:rsidP="005E1D90">
      <w:pPr>
        <w:tabs>
          <w:tab w:val="left" w:pos="426"/>
          <w:tab w:val="center" w:pos="1733"/>
          <w:tab w:val="center" w:pos="4073"/>
        </w:tabs>
        <w:ind w:left="426" w:firstLine="0"/>
        <w:jc w:val="left"/>
      </w:pPr>
      <w:r w:rsidRPr="005E1D90">
        <w:t xml:space="preserve">CVR.nr.: </w:t>
      </w:r>
      <w:r w:rsidR="005E1D90" w:rsidRPr="005E1D90">
        <w:t>43343262</w:t>
      </w:r>
    </w:p>
    <w:p w14:paraId="2286FBB7" w14:textId="61568DE7" w:rsidR="005E1D90" w:rsidRDefault="005E1D90" w:rsidP="005E1D90">
      <w:pPr>
        <w:tabs>
          <w:tab w:val="left" w:pos="426"/>
          <w:tab w:val="center" w:pos="1733"/>
          <w:tab w:val="center" w:pos="4073"/>
        </w:tabs>
        <w:ind w:left="426" w:firstLine="0"/>
        <w:jc w:val="left"/>
      </w:pPr>
      <w:r w:rsidRPr="005E1D90">
        <w:t>c/o Forenede Care A/S</w:t>
      </w:r>
    </w:p>
    <w:p w14:paraId="6B6981E1" w14:textId="2A33DBE0" w:rsidR="005F64D6" w:rsidRDefault="005F64D6" w:rsidP="00917C4D">
      <w:pPr>
        <w:tabs>
          <w:tab w:val="left" w:pos="426"/>
          <w:tab w:val="center" w:pos="1733"/>
          <w:tab w:val="center" w:pos="4073"/>
        </w:tabs>
        <w:ind w:left="426" w:firstLine="0"/>
        <w:jc w:val="left"/>
      </w:pPr>
      <w:r>
        <w:t xml:space="preserve">Borupvang 5E 2750 Ballerup </w:t>
      </w:r>
    </w:p>
    <w:p w14:paraId="15AD9328" w14:textId="1CD0F3F8" w:rsidR="00C2460D" w:rsidRPr="00917C4D" w:rsidRDefault="005F64D6" w:rsidP="00917C4D">
      <w:pPr>
        <w:tabs>
          <w:tab w:val="left" w:pos="426"/>
          <w:tab w:val="center" w:pos="1733"/>
          <w:tab w:val="center" w:pos="4073"/>
        </w:tabs>
        <w:ind w:left="426" w:firstLine="0"/>
        <w:jc w:val="left"/>
      </w:pPr>
      <w:r>
        <w:t>www.forenede.dk</w:t>
      </w:r>
      <w:r w:rsidR="004D178D" w:rsidRPr="00917C4D">
        <w:t xml:space="preserve"> </w:t>
      </w:r>
    </w:p>
    <w:p w14:paraId="3EF32512" w14:textId="77777777" w:rsidR="00C2460D" w:rsidRPr="00917C4D" w:rsidRDefault="004D178D">
      <w:pPr>
        <w:spacing w:after="123" w:line="259" w:lineRule="auto"/>
        <w:ind w:left="360" w:firstLine="0"/>
        <w:jc w:val="left"/>
      </w:pPr>
      <w:r w:rsidRPr="00917C4D">
        <w:t xml:space="preserve"> </w:t>
      </w:r>
    </w:p>
    <w:p w14:paraId="10E20A15" w14:textId="77777777" w:rsidR="00C2460D" w:rsidRPr="00917C4D" w:rsidRDefault="004D178D">
      <w:pPr>
        <w:spacing w:after="123" w:line="259" w:lineRule="auto"/>
        <w:ind w:left="360" w:firstLine="0"/>
        <w:jc w:val="left"/>
      </w:pPr>
      <w:r w:rsidRPr="00917C4D">
        <w:t xml:space="preserve"> </w:t>
      </w:r>
    </w:p>
    <w:p w14:paraId="4AA97E07" w14:textId="77777777" w:rsidR="00C2460D" w:rsidRPr="00917C4D" w:rsidRDefault="004D178D">
      <w:pPr>
        <w:spacing w:after="123" w:line="259" w:lineRule="auto"/>
        <w:ind w:left="360" w:firstLine="0"/>
        <w:jc w:val="left"/>
      </w:pPr>
      <w:r w:rsidRPr="00917C4D">
        <w:t xml:space="preserve"> </w:t>
      </w:r>
    </w:p>
    <w:p w14:paraId="6354A76F" w14:textId="77777777" w:rsidR="00C2460D" w:rsidRPr="00917C4D" w:rsidRDefault="004D178D">
      <w:pPr>
        <w:spacing w:after="1059" w:line="259" w:lineRule="auto"/>
        <w:ind w:left="360" w:firstLine="0"/>
        <w:jc w:val="left"/>
      </w:pPr>
      <w:r w:rsidRPr="00917C4D">
        <w:t xml:space="preserve"> </w:t>
      </w:r>
    </w:p>
    <w:p w14:paraId="41A845CF" w14:textId="77777777" w:rsidR="00C2460D" w:rsidRPr="00917C4D" w:rsidRDefault="004D178D">
      <w:pPr>
        <w:spacing w:after="0" w:line="259" w:lineRule="auto"/>
        <w:ind w:left="360" w:firstLine="0"/>
        <w:jc w:val="left"/>
      </w:pPr>
      <w:r w:rsidRPr="00917C4D">
        <w:t xml:space="preserve"> </w:t>
      </w:r>
    </w:p>
    <w:p w14:paraId="6F8AF308" w14:textId="77777777" w:rsidR="00C2460D" w:rsidRPr="00335C42" w:rsidRDefault="004D178D">
      <w:pPr>
        <w:pStyle w:val="Overskrift1"/>
        <w:tabs>
          <w:tab w:val="center" w:pos="420"/>
          <w:tab w:val="center" w:pos="2745"/>
        </w:tabs>
        <w:spacing w:after="271"/>
        <w:ind w:left="0" w:firstLine="0"/>
      </w:pPr>
      <w:r w:rsidRPr="00917C4D">
        <w:rPr>
          <w:rFonts w:ascii="Calibri" w:eastAsia="Calibri" w:hAnsi="Calibri" w:cs="Calibri"/>
          <w:b w:val="0"/>
          <w:sz w:val="22"/>
        </w:rPr>
        <w:lastRenderedPageBreak/>
        <w:tab/>
      </w:r>
      <w:r w:rsidRPr="00335C42">
        <w:rPr>
          <w:sz w:val="19"/>
        </w:rPr>
        <w:t>2</w:t>
      </w:r>
      <w:r w:rsidRPr="00335C42">
        <w:rPr>
          <w:rFonts w:ascii="Arial" w:eastAsia="Arial" w:hAnsi="Arial" w:cs="Arial"/>
          <w:sz w:val="19"/>
        </w:rPr>
        <w:t xml:space="preserve"> </w:t>
      </w:r>
      <w:r w:rsidRPr="00335C42">
        <w:rPr>
          <w:rFonts w:ascii="Arial" w:eastAsia="Arial" w:hAnsi="Arial" w:cs="Arial"/>
          <w:sz w:val="19"/>
        </w:rPr>
        <w:tab/>
      </w:r>
      <w:r w:rsidRPr="00335C42">
        <w:t xml:space="preserve">BESKRIVELSE AF BEHANDLINGEN </w:t>
      </w:r>
    </w:p>
    <w:p w14:paraId="409A7C22" w14:textId="77777777" w:rsidR="00C2460D" w:rsidRPr="00335C42" w:rsidRDefault="004D178D">
      <w:pPr>
        <w:pStyle w:val="Overskrift2"/>
        <w:tabs>
          <w:tab w:val="center" w:pos="492"/>
          <w:tab w:val="center" w:pos="2565"/>
        </w:tabs>
        <w:spacing w:after="157"/>
        <w:ind w:left="0" w:firstLine="0"/>
      </w:pPr>
      <w:r w:rsidRPr="00335C42">
        <w:rPr>
          <w:rFonts w:ascii="Calibri" w:eastAsia="Calibri" w:hAnsi="Calibri" w:cs="Calibri"/>
          <w:b w:val="0"/>
          <w:sz w:val="22"/>
        </w:rPr>
        <w:tab/>
      </w:r>
      <w:r w:rsidRPr="00335C42">
        <w:rPr>
          <w:b w:val="0"/>
          <w:sz w:val="19"/>
        </w:rPr>
        <w:t>2.1</w:t>
      </w:r>
      <w:r w:rsidRPr="00335C42">
        <w:rPr>
          <w:rFonts w:ascii="Arial" w:eastAsia="Arial" w:hAnsi="Arial" w:cs="Arial"/>
          <w:b w:val="0"/>
          <w:sz w:val="19"/>
        </w:rPr>
        <w:t xml:space="preserve"> </w:t>
      </w:r>
      <w:r w:rsidRPr="00335C42">
        <w:rPr>
          <w:rFonts w:ascii="Arial" w:eastAsia="Arial" w:hAnsi="Arial" w:cs="Arial"/>
          <w:b w:val="0"/>
          <w:sz w:val="19"/>
        </w:rPr>
        <w:tab/>
      </w:r>
      <w:r w:rsidRPr="00335C42">
        <w:t xml:space="preserve">Frivillig whistleblowerordning </w:t>
      </w:r>
    </w:p>
    <w:p w14:paraId="0198F282" w14:textId="01F8F88F" w:rsidR="00C2460D" w:rsidRDefault="004D178D">
      <w:pPr>
        <w:spacing w:after="0"/>
        <w:ind w:left="355"/>
      </w:pPr>
      <w:r w:rsidRPr="00335C42">
        <w:t xml:space="preserve">Det følgende beskriver, hvordan </w:t>
      </w:r>
      <w:r w:rsidR="005E1D90" w:rsidRPr="005E1D90">
        <w:t xml:space="preserve">Haslevhus Kvindekrisecenter </w:t>
      </w:r>
      <w:r w:rsidRPr="00335C42">
        <w:t xml:space="preserve">behandler personoplysninger om personer, som indberetter via den Frivillige Ordning, samt personer, der indberettes om via den Frivillige Ordning. </w:t>
      </w:r>
    </w:p>
    <w:p w14:paraId="48369CE5" w14:textId="77777777" w:rsidR="00D8070B" w:rsidRPr="00335C42" w:rsidRDefault="00D8070B">
      <w:pPr>
        <w:spacing w:after="0"/>
        <w:ind w:left="355"/>
      </w:pPr>
    </w:p>
    <w:tbl>
      <w:tblPr>
        <w:tblStyle w:val="TableGrid"/>
        <w:tblW w:w="14844" w:type="dxa"/>
        <w:tblInd w:w="361" w:type="dxa"/>
        <w:tblCellMar>
          <w:top w:w="41" w:type="dxa"/>
          <w:left w:w="107" w:type="dxa"/>
          <w:right w:w="62" w:type="dxa"/>
        </w:tblCellMar>
        <w:tblLook w:val="04A0" w:firstRow="1" w:lastRow="0" w:firstColumn="1" w:lastColumn="0" w:noHBand="0" w:noVBand="1"/>
      </w:tblPr>
      <w:tblGrid>
        <w:gridCol w:w="4111"/>
        <w:gridCol w:w="1843"/>
        <w:gridCol w:w="2835"/>
        <w:gridCol w:w="2268"/>
        <w:gridCol w:w="3787"/>
      </w:tblGrid>
      <w:tr w:rsidR="00C2460D" w14:paraId="23FDEBDA" w14:textId="77777777">
        <w:trPr>
          <w:trHeight w:val="572"/>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39C03A5" w14:textId="77777777" w:rsidR="00C2460D" w:rsidRDefault="004D178D">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7344C767" w14:textId="77777777" w:rsidR="00C2460D" w:rsidRDefault="004D178D">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30A2A664" w14:textId="77777777" w:rsidR="00C2460D" w:rsidRDefault="004D178D">
            <w:pPr>
              <w:spacing w:after="0" w:line="259" w:lineRule="auto"/>
              <w:ind w:left="1" w:firstLine="0"/>
              <w:jc w:val="left"/>
            </w:pPr>
            <w:r>
              <w:rPr>
                <w:b/>
                <w:sz w:val="16"/>
              </w:rPr>
              <w:t>Behandlingsgrundlag</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cPr>
          <w:p w14:paraId="6AD61A6D" w14:textId="77777777" w:rsidR="00C2460D" w:rsidRDefault="004D178D">
            <w:pPr>
              <w:spacing w:after="0" w:line="259" w:lineRule="auto"/>
              <w:ind w:left="1" w:firstLine="0"/>
              <w:jc w:val="left"/>
            </w:pPr>
            <w:r>
              <w:rPr>
                <w:b/>
                <w:sz w:val="16"/>
              </w:rPr>
              <w:t>Modtagere</w:t>
            </w:r>
            <w:r>
              <w:rPr>
                <w:sz w:val="16"/>
              </w:rPr>
              <w:t xml:space="preserve"> </w:t>
            </w:r>
          </w:p>
        </w:tc>
        <w:tc>
          <w:tcPr>
            <w:tcW w:w="3787" w:type="dxa"/>
            <w:tcBorders>
              <w:top w:val="single" w:sz="4" w:space="0" w:color="000000"/>
              <w:left w:val="single" w:sz="4" w:space="0" w:color="000000"/>
              <w:bottom w:val="single" w:sz="4" w:space="0" w:color="000000"/>
              <w:right w:val="single" w:sz="4" w:space="0" w:color="000000"/>
            </w:tcBorders>
            <w:shd w:val="clear" w:color="auto" w:fill="AEAAAA"/>
          </w:tcPr>
          <w:p w14:paraId="32C0A81B" w14:textId="77777777" w:rsidR="00C2460D" w:rsidRDefault="004D178D">
            <w:pPr>
              <w:spacing w:after="0" w:line="259" w:lineRule="auto"/>
              <w:ind w:left="1" w:firstLine="0"/>
              <w:jc w:val="left"/>
            </w:pPr>
            <w:r>
              <w:rPr>
                <w:b/>
                <w:sz w:val="16"/>
              </w:rPr>
              <w:t>Opbevaring</w:t>
            </w:r>
            <w:r>
              <w:rPr>
                <w:sz w:val="16"/>
              </w:rPr>
              <w:t xml:space="preserve"> </w:t>
            </w:r>
          </w:p>
        </w:tc>
      </w:tr>
      <w:tr w:rsidR="00C2460D" w14:paraId="12AB4319" w14:textId="77777777">
        <w:trPr>
          <w:trHeight w:val="1364"/>
        </w:trPr>
        <w:tc>
          <w:tcPr>
            <w:tcW w:w="4111" w:type="dxa"/>
            <w:tcBorders>
              <w:top w:val="single" w:sz="4" w:space="0" w:color="000000"/>
              <w:left w:val="single" w:sz="4" w:space="0" w:color="000000"/>
              <w:bottom w:val="single" w:sz="4" w:space="0" w:color="000000"/>
              <w:right w:val="single" w:sz="4" w:space="0" w:color="000000"/>
            </w:tcBorders>
          </w:tcPr>
          <w:p w14:paraId="5F4DCE14" w14:textId="77777777" w:rsidR="00C2460D" w:rsidRDefault="004D178D">
            <w:pPr>
              <w:spacing w:after="10" w:line="259" w:lineRule="auto"/>
              <w:ind w:left="0" w:firstLine="0"/>
              <w:jc w:val="left"/>
            </w:pPr>
            <w:r>
              <w:rPr>
                <w:b/>
                <w:sz w:val="16"/>
              </w:rPr>
              <w:t>#1</w:t>
            </w:r>
            <w:r>
              <w:rPr>
                <w:sz w:val="16"/>
              </w:rPr>
              <w:t xml:space="preserve"> </w:t>
            </w:r>
          </w:p>
          <w:p w14:paraId="46E7C4D5" w14:textId="4A35A011" w:rsidR="00C2460D" w:rsidRDefault="004D178D">
            <w:pPr>
              <w:spacing w:after="140" w:line="274" w:lineRule="auto"/>
              <w:ind w:left="0" w:firstLine="0"/>
              <w:jc w:val="left"/>
            </w:pPr>
            <w:r>
              <w:rPr>
                <w:sz w:val="16"/>
              </w:rPr>
              <w:t>Håndtering og undersøgelse af indberetninger vedrørende den Frivillige Ordning</w:t>
            </w:r>
            <w:r w:rsidRPr="005E1D90">
              <w:rPr>
                <w:sz w:val="16"/>
              </w:rPr>
              <w:t xml:space="preserve"> </w:t>
            </w:r>
            <w:r>
              <w:rPr>
                <w:sz w:val="16"/>
              </w:rPr>
              <w:t xml:space="preserve">hos </w:t>
            </w:r>
            <w:r w:rsidR="005E1D90" w:rsidRPr="005E1D90">
              <w:rPr>
                <w:sz w:val="16"/>
              </w:rPr>
              <w:t xml:space="preserve">Haslevhus Kvindekrisecenter </w:t>
            </w:r>
            <w:r>
              <w:rPr>
                <w:sz w:val="16"/>
              </w:rPr>
              <w:t xml:space="preserve">vedrørende:  </w:t>
            </w:r>
          </w:p>
          <w:p w14:paraId="44770AFA" w14:textId="77777777" w:rsidR="00C2460D" w:rsidRDefault="004D178D">
            <w:pPr>
              <w:tabs>
                <w:tab w:val="center" w:pos="1425"/>
              </w:tabs>
              <w:spacing w:after="0" w:line="259" w:lineRule="auto"/>
              <w:ind w:left="0" w:firstLine="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Den person, der indberettes om </w:t>
            </w:r>
          </w:p>
        </w:tc>
        <w:tc>
          <w:tcPr>
            <w:tcW w:w="1843" w:type="dxa"/>
            <w:vMerge w:val="restart"/>
            <w:tcBorders>
              <w:top w:val="single" w:sz="4" w:space="0" w:color="000000"/>
              <w:left w:val="single" w:sz="4" w:space="0" w:color="000000"/>
              <w:bottom w:val="single" w:sz="4" w:space="0" w:color="000000"/>
              <w:right w:val="single" w:sz="4" w:space="0" w:color="000000"/>
            </w:tcBorders>
          </w:tcPr>
          <w:p w14:paraId="25ECEC5E" w14:textId="77777777" w:rsidR="00C2460D" w:rsidRDefault="004D178D">
            <w:pPr>
              <w:spacing w:after="10" w:line="259" w:lineRule="auto"/>
              <w:ind w:left="1" w:firstLine="0"/>
              <w:jc w:val="left"/>
            </w:pPr>
            <w:r>
              <w:rPr>
                <w:sz w:val="16"/>
              </w:rPr>
              <w:t xml:space="preserve"> </w:t>
            </w:r>
          </w:p>
          <w:p w14:paraId="0D3499EF" w14:textId="77777777" w:rsidR="00C2460D" w:rsidRDefault="004D178D">
            <w:pPr>
              <w:spacing w:after="121" w:line="273" w:lineRule="auto"/>
              <w:ind w:left="1" w:firstLine="0"/>
              <w:jc w:val="left"/>
            </w:pPr>
            <w:r>
              <w:rPr>
                <w:sz w:val="16"/>
              </w:rPr>
              <w:t xml:space="preserve">Vi kan behandle følgende kategorier af personoplysninger om dig forudsat, at din indberetning ikke er anonym </w:t>
            </w:r>
          </w:p>
          <w:p w14:paraId="360219C0" w14:textId="77777777" w:rsidR="00C2460D" w:rsidRDefault="004D178D">
            <w:pPr>
              <w:spacing w:after="145" w:line="271"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09A2AFDF" w14:textId="77777777" w:rsidR="00C2460D" w:rsidRDefault="004D178D">
            <w:pPr>
              <w:numPr>
                <w:ilvl w:val="0"/>
                <w:numId w:val="3"/>
              </w:numPr>
              <w:spacing w:after="15" w:line="281" w:lineRule="auto"/>
              <w:ind w:hanging="300"/>
              <w:jc w:val="left"/>
            </w:pPr>
            <w:r>
              <w:rPr>
                <w:sz w:val="16"/>
              </w:rPr>
              <w:t xml:space="preserve">Navn, e-mail, telefonnummer, </w:t>
            </w:r>
          </w:p>
          <w:p w14:paraId="4141BEAD" w14:textId="77777777" w:rsidR="00C2460D" w:rsidRDefault="004D178D">
            <w:pPr>
              <w:numPr>
                <w:ilvl w:val="0"/>
                <w:numId w:val="3"/>
              </w:numPr>
              <w:spacing w:after="114" w:line="281" w:lineRule="auto"/>
              <w:ind w:hanging="300"/>
              <w:jc w:val="left"/>
            </w:pPr>
            <w:r>
              <w:rPr>
                <w:sz w:val="16"/>
              </w:rPr>
              <w:t xml:space="preserve">Din indberetnings indhold </w:t>
            </w:r>
          </w:p>
          <w:p w14:paraId="123CC353" w14:textId="77777777" w:rsidR="00C2460D" w:rsidRDefault="004D178D">
            <w:pPr>
              <w:spacing w:after="119" w:line="272" w:lineRule="auto"/>
              <w:ind w:left="1" w:firstLine="0"/>
              <w:jc w:val="left"/>
            </w:pPr>
            <w:r>
              <w:rPr>
                <w:sz w:val="16"/>
                <w:u w:val="single" w:color="000000"/>
              </w:rPr>
              <w:t>Følsomme oplysninger</w:t>
            </w:r>
            <w:r>
              <w:rPr>
                <w:sz w:val="16"/>
              </w:rPr>
              <w:t xml:space="preserve">, herunder oplysninger om seksuelle forhold kan indgå i behandlingen.  </w:t>
            </w:r>
          </w:p>
          <w:p w14:paraId="401DFDC7" w14:textId="77777777" w:rsidR="00C2460D" w:rsidRDefault="004D178D">
            <w:pPr>
              <w:spacing w:after="0" w:line="259" w:lineRule="auto"/>
              <w:ind w:left="1" w:firstLine="0"/>
              <w:jc w:val="left"/>
            </w:pPr>
            <w:r>
              <w:rPr>
                <w:sz w:val="16"/>
                <w:u w:val="single" w:color="000000"/>
              </w:rPr>
              <w:t>Oplysninger om</w:t>
            </w:r>
            <w:r>
              <w:rPr>
                <w:sz w:val="16"/>
              </w:rPr>
              <w:t xml:space="preserve"> </w:t>
            </w:r>
            <w:r>
              <w:rPr>
                <w:sz w:val="16"/>
                <w:u w:val="single" w:color="000000"/>
              </w:rPr>
              <w:t>lovovertrædelser eller</w:t>
            </w:r>
            <w:r>
              <w:rPr>
                <w:sz w:val="16"/>
              </w:rPr>
              <w:t xml:space="preserve"> </w:t>
            </w:r>
            <w:r>
              <w:rPr>
                <w:sz w:val="16"/>
                <w:u w:val="single" w:color="000000"/>
              </w:rPr>
              <w:t>mulige</w:t>
            </w:r>
            <w:r>
              <w:rPr>
                <w:sz w:val="16"/>
              </w:rPr>
              <w:t xml:space="preserve"> </w:t>
            </w:r>
            <w:r>
              <w:rPr>
                <w:sz w:val="16"/>
                <w:u w:val="single" w:color="000000"/>
              </w:rPr>
              <w:t>lovovertrædelser</w:t>
            </w:r>
            <w:r>
              <w:rPr>
                <w:sz w:val="16"/>
              </w:rPr>
              <w:t xml:space="preserve"> kan ligeledes indgå i behandlingen. </w:t>
            </w:r>
          </w:p>
        </w:tc>
        <w:tc>
          <w:tcPr>
            <w:tcW w:w="2835" w:type="dxa"/>
            <w:vMerge w:val="restart"/>
            <w:tcBorders>
              <w:top w:val="single" w:sz="4" w:space="0" w:color="000000"/>
              <w:left w:val="single" w:sz="4" w:space="0" w:color="000000"/>
              <w:bottom w:val="single" w:sz="4" w:space="0" w:color="000000"/>
              <w:right w:val="single" w:sz="4" w:space="0" w:color="000000"/>
            </w:tcBorders>
          </w:tcPr>
          <w:p w14:paraId="599D7EBA" w14:textId="77777777" w:rsidR="00C2460D" w:rsidRDefault="004D178D">
            <w:pPr>
              <w:spacing w:after="10" w:line="259" w:lineRule="auto"/>
              <w:ind w:left="1" w:firstLine="0"/>
              <w:jc w:val="left"/>
            </w:pPr>
            <w:r>
              <w:rPr>
                <w:sz w:val="16"/>
              </w:rPr>
              <w:t xml:space="preserve"> </w:t>
            </w:r>
          </w:p>
          <w:p w14:paraId="0A1391B2" w14:textId="77777777" w:rsidR="00C2460D" w:rsidRDefault="004D178D">
            <w:pPr>
              <w:spacing w:after="140" w:line="274" w:lineRule="auto"/>
              <w:ind w:left="1" w:firstLine="0"/>
              <w:jc w:val="left"/>
            </w:pPr>
            <w:r>
              <w:rPr>
                <w:sz w:val="16"/>
              </w:rPr>
              <w:t xml:space="preserve">Vi behandler dine personoplysninger baseret på følgende behandlingsgrundlag: </w:t>
            </w:r>
          </w:p>
          <w:p w14:paraId="2BC91143" w14:textId="503F57EC" w:rsidR="00C2460D" w:rsidRDefault="004D178D">
            <w:pPr>
              <w:numPr>
                <w:ilvl w:val="0"/>
                <w:numId w:val="4"/>
              </w:numPr>
              <w:spacing w:after="0" w:line="274" w:lineRule="auto"/>
              <w:ind w:right="8" w:hanging="360"/>
              <w:jc w:val="left"/>
            </w:pPr>
            <w:r>
              <w:rPr>
                <w:sz w:val="16"/>
              </w:rPr>
              <w:t xml:space="preserve">GDPR, artikel 6.1.f: Nødvendig for forfølgelsen af </w:t>
            </w:r>
            <w:r w:rsidR="005E1D90" w:rsidRPr="005E1D90">
              <w:rPr>
                <w:sz w:val="16"/>
              </w:rPr>
              <w:t>Haslevhus Kvindekrisecenter</w:t>
            </w:r>
            <w:r w:rsidR="005E1D90">
              <w:rPr>
                <w:sz w:val="16"/>
              </w:rPr>
              <w:t>s</w:t>
            </w:r>
            <w:r w:rsidR="005E1D90" w:rsidRPr="005E1D90">
              <w:rPr>
                <w:sz w:val="16"/>
              </w:rPr>
              <w:t xml:space="preserve"> </w:t>
            </w:r>
            <w:r>
              <w:rPr>
                <w:sz w:val="16"/>
              </w:rPr>
              <w:t xml:space="preserve">legitime interesser ved at kunne undersøge indberetninger via whistleblowerordningen </w:t>
            </w:r>
          </w:p>
          <w:p w14:paraId="5BA808A3" w14:textId="77777777" w:rsidR="00C2460D" w:rsidRDefault="004D178D">
            <w:pPr>
              <w:spacing w:after="32" w:line="259" w:lineRule="auto"/>
              <w:ind w:left="361" w:firstLine="0"/>
              <w:jc w:val="left"/>
            </w:pPr>
            <w:r>
              <w:rPr>
                <w:sz w:val="16"/>
              </w:rPr>
              <w:t xml:space="preserve"> </w:t>
            </w:r>
          </w:p>
          <w:p w14:paraId="58603220" w14:textId="77777777" w:rsidR="00C2460D" w:rsidRDefault="004D178D">
            <w:pPr>
              <w:numPr>
                <w:ilvl w:val="0"/>
                <w:numId w:val="4"/>
              </w:numPr>
              <w:spacing w:after="0" w:line="278" w:lineRule="auto"/>
              <w:ind w:right="8" w:hanging="360"/>
              <w:jc w:val="left"/>
            </w:pPr>
            <w:r>
              <w:rPr>
                <w:sz w:val="16"/>
              </w:rPr>
              <w:t xml:space="preserve">GDPR, artikel 9.2.f: Nødvendig for at retskrav kan fastlægges, gøres gældende eller forsvares </w:t>
            </w:r>
          </w:p>
          <w:p w14:paraId="7D6FD874" w14:textId="77777777" w:rsidR="00C2460D" w:rsidRDefault="004D178D">
            <w:pPr>
              <w:spacing w:after="34" w:line="259" w:lineRule="auto"/>
              <w:ind w:left="361" w:firstLine="0"/>
              <w:jc w:val="left"/>
            </w:pPr>
            <w:r>
              <w:rPr>
                <w:sz w:val="16"/>
              </w:rPr>
              <w:t xml:space="preserve"> </w:t>
            </w:r>
          </w:p>
          <w:p w14:paraId="46CFCA62" w14:textId="77777777" w:rsidR="00C2460D" w:rsidRDefault="004D178D">
            <w:pPr>
              <w:numPr>
                <w:ilvl w:val="0"/>
                <w:numId w:val="4"/>
              </w:numPr>
              <w:spacing w:after="118" w:line="276" w:lineRule="auto"/>
              <w:ind w:right="8" w:hanging="360"/>
              <w:jc w:val="left"/>
            </w:pPr>
            <w:r>
              <w:rPr>
                <w:sz w:val="16"/>
              </w:rPr>
              <w:t xml:space="preserve">DBL § 8 vedrørende oplysninger om strafbare forhold og straffedomme </w:t>
            </w:r>
          </w:p>
          <w:p w14:paraId="2C93EF57" w14:textId="77777777" w:rsidR="00C2460D" w:rsidRDefault="004D178D">
            <w:pPr>
              <w:spacing w:after="0" w:line="259" w:lineRule="auto"/>
              <w:ind w:left="1" w:firstLine="0"/>
              <w:jc w:val="left"/>
            </w:pPr>
            <w:r>
              <w:rPr>
                <w:sz w:val="16"/>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425198FF" w14:textId="77777777" w:rsidR="00C2460D" w:rsidRDefault="004D178D">
            <w:pPr>
              <w:spacing w:after="10" w:line="259" w:lineRule="auto"/>
              <w:ind w:left="1" w:firstLine="0"/>
              <w:jc w:val="left"/>
            </w:pPr>
            <w:r>
              <w:rPr>
                <w:sz w:val="16"/>
              </w:rPr>
              <w:t xml:space="preserve"> </w:t>
            </w:r>
          </w:p>
          <w:p w14:paraId="4F6757E9" w14:textId="77777777" w:rsidR="00C2460D" w:rsidRDefault="004D178D">
            <w:pPr>
              <w:spacing w:after="142" w:line="274" w:lineRule="auto"/>
              <w:ind w:left="1" w:firstLine="0"/>
              <w:jc w:val="left"/>
            </w:pPr>
            <w:r>
              <w:rPr>
                <w:sz w:val="16"/>
              </w:rPr>
              <w:t xml:space="preserve">Vi kan dele dine personoplysninger med:  </w:t>
            </w:r>
          </w:p>
          <w:p w14:paraId="76E30743" w14:textId="77777777" w:rsidR="00177F98" w:rsidRDefault="00177F98" w:rsidP="00177F98">
            <w:pPr>
              <w:numPr>
                <w:ilvl w:val="0"/>
                <w:numId w:val="13"/>
              </w:numPr>
              <w:spacing w:after="0" w:line="259" w:lineRule="auto"/>
              <w:ind w:hanging="360"/>
              <w:jc w:val="left"/>
            </w:pPr>
            <w:r>
              <w:rPr>
                <w:sz w:val="16"/>
              </w:rPr>
              <w:t>Bech-Bruun</w:t>
            </w:r>
          </w:p>
          <w:p w14:paraId="7E9A9E4E" w14:textId="77777777" w:rsidR="00177F98" w:rsidRDefault="00177F98" w:rsidP="00177F98">
            <w:pPr>
              <w:spacing w:after="20" w:line="274" w:lineRule="auto"/>
              <w:ind w:left="361" w:firstLine="0"/>
              <w:jc w:val="left"/>
            </w:pPr>
            <w:r>
              <w:rPr>
                <w:sz w:val="16"/>
              </w:rPr>
              <w:t xml:space="preserve">advokatpartnerselskab  </w:t>
            </w:r>
          </w:p>
          <w:p w14:paraId="0CB8180A" w14:textId="77777777" w:rsidR="00177F98" w:rsidRDefault="00177F98" w:rsidP="00177F98">
            <w:pPr>
              <w:numPr>
                <w:ilvl w:val="0"/>
                <w:numId w:val="13"/>
              </w:numPr>
              <w:spacing w:after="20" w:line="259" w:lineRule="auto"/>
              <w:ind w:hanging="360"/>
              <w:jc w:val="left"/>
            </w:pPr>
            <w:r>
              <w:rPr>
                <w:sz w:val="16"/>
              </w:rPr>
              <w:t xml:space="preserve">Forenede Service A/S </w:t>
            </w:r>
          </w:p>
          <w:p w14:paraId="0D7EFB4C" w14:textId="77777777" w:rsidR="00177F98" w:rsidRDefault="00177F98" w:rsidP="00177F98">
            <w:pPr>
              <w:numPr>
                <w:ilvl w:val="0"/>
                <w:numId w:val="13"/>
              </w:numPr>
              <w:spacing w:after="20" w:line="259" w:lineRule="auto"/>
              <w:ind w:hanging="360"/>
              <w:jc w:val="left"/>
            </w:pPr>
            <w:r>
              <w:rPr>
                <w:sz w:val="16"/>
              </w:rPr>
              <w:t xml:space="preserve">Forenede Care A/S </w:t>
            </w:r>
          </w:p>
          <w:p w14:paraId="5B7B46E8" w14:textId="77777777" w:rsidR="00177F98" w:rsidRDefault="00177F98" w:rsidP="00177F98">
            <w:pPr>
              <w:numPr>
                <w:ilvl w:val="0"/>
                <w:numId w:val="13"/>
              </w:numPr>
              <w:spacing w:after="20" w:line="259" w:lineRule="auto"/>
              <w:ind w:hanging="360"/>
              <w:jc w:val="left"/>
            </w:pPr>
            <w:r>
              <w:rPr>
                <w:sz w:val="16"/>
              </w:rPr>
              <w:t xml:space="preserve">Forenede Holding A/S </w:t>
            </w:r>
          </w:p>
          <w:p w14:paraId="235C2A3E" w14:textId="77777777" w:rsidR="00177F98" w:rsidRDefault="00177F98" w:rsidP="00177F98">
            <w:pPr>
              <w:numPr>
                <w:ilvl w:val="0"/>
                <w:numId w:val="13"/>
              </w:numPr>
              <w:spacing w:after="20" w:line="259" w:lineRule="auto"/>
              <w:ind w:hanging="360"/>
              <w:jc w:val="left"/>
            </w:pPr>
            <w:r>
              <w:rPr>
                <w:sz w:val="16"/>
              </w:rPr>
              <w:t xml:space="preserve">IT-leverandører  </w:t>
            </w:r>
          </w:p>
          <w:p w14:paraId="21CD5EF2" w14:textId="77777777" w:rsidR="00177F98" w:rsidRDefault="00177F98" w:rsidP="00177F98">
            <w:pPr>
              <w:numPr>
                <w:ilvl w:val="0"/>
                <w:numId w:val="13"/>
              </w:numPr>
              <w:spacing w:after="20" w:line="259" w:lineRule="auto"/>
              <w:ind w:hanging="360"/>
              <w:jc w:val="left"/>
            </w:pPr>
            <w:r>
              <w:rPr>
                <w:sz w:val="16"/>
              </w:rPr>
              <w:t xml:space="preserve">Eksterne rådgivere </w:t>
            </w:r>
          </w:p>
          <w:p w14:paraId="5EC03C42" w14:textId="77777777" w:rsidR="00177F98" w:rsidRDefault="00177F98" w:rsidP="00177F98">
            <w:pPr>
              <w:numPr>
                <w:ilvl w:val="0"/>
                <w:numId w:val="13"/>
              </w:numPr>
              <w:spacing w:after="21" w:line="259" w:lineRule="auto"/>
              <w:ind w:hanging="360"/>
              <w:jc w:val="left"/>
            </w:pPr>
            <w:r>
              <w:rPr>
                <w:sz w:val="16"/>
              </w:rPr>
              <w:t xml:space="preserve">Politiet </w:t>
            </w:r>
          </w:p>
          <w:p w14:paraId="0FD4A1B9" w14:textId="77777777" w:rsidR="00177F98" w:rsidRDefault="00177F98" w:rsidP="00177F98">
            <w:pPr>
              <w:numPr>
                <w:ilvl w:val="0"/>
                <w:numId w:val="13"/>
              </w:numPr>
              <w:spacing w:after="0" w:line="281" w:lineRule="auto"/>
              <w:ind w:hanging="360"/>
              <w:jc w:val="left"/>
            </w:pPr>
            <w:r>
              <w:rPr>
                <w:sz w:val="16"/>
              </w:rPr>
              <w:t xml:space="preserve">Offentlige myndigheder, såsom </w:t>
            </w:r>
          </w:p>
          <w:p w14:paraId="6A63EB92" w14:textId="68637D90" w:rsidR="00C2460D" w:rsidRDefault="00177F98">
            <w:pPr>
              <w:spacing w:after="0" w:line="259" w:lineRule="auto"/>
              <w:ind w:left="361" w:firstLine="0"/>
              <w:jc w:val="left"/>
            </w:pPr>
            <w:r>
              <w:rPr>
                <w:sz w:val="16"/>
              </w:rPr>
              <w:t xml:space="preserve">Finanstilsynet, Datatilsynet eller relevante skattemyndigheder  </w:t>
            </w:r>
          </w:p>
        </w:tc>
        <w:tc>
          <w:tcPr>
            <w:tcW w:w="3787" w:type="dxa"/>
            <w:vMerge w:val="restart"/>
            <w:tcBorders>
              <w:top w:val="single" w:sz="4" w:space="0" w:color="000000"/>
              <w:left w:val="single" w:sz="4" w:space="0" w:color="000000"/>
              <w:bottom w:val="single" w:sz="4" w:space="0" w:color="000000"/>
              <w:right w:val="single" w:sz="4" w:space="0" w:color="000000"/>
            </w:tcBorders>
          </w:tcPr>
          <w:p w14:paraId="16513382" w14:textId="77777777" w:rsidR="00C2460D" w:rsidRDefault="004D178D">
            <w:pPr>
              <w:spacing w:after="10" w:line="259" w:lineRule="auto"/>
              <w:ind w:left="1" w:firstLine="0"/>
              <w:jc w:val="left"/>
            </w:pPr>
            <w:r>
              <w:rPr>
                <w:sz w:val="16"/>
              </w:rPr>
              <w:t xml:space="preserve"> </w:t>
            </w:r>
          </w:p>
          <w:p w14:paraId="4431B22E" w14:textId="77777777" w:rsidR="00C2460D" w:rsidRDefault="004D178D">
            <w:pPr>
              <w:spacing w:after="143" w:line="274" w:lineRule="auto"/>
              <w:ind w:left="1" w:firstLine="0"/>
              <w:jc w:val="left"/>
            </w:pPr>
            <w:r>
              <w:rPr>
                <w:sz w:val="16"/>
              </w:rPr>
              <w:t xml:space="preserve">Vi vil opbevare personoplysninger så længe det er nødvendigt til de formål, der er nævnt.  </w:t>
            </w:r>
          </w:p>
          <w:p w14:paraId="418D7224" w14:textId="77777777" w:rsidR="00C2460D" w:rsidRDefault="004D178D">
            <w:pPr>
              <w:numPr>
                <w:ilvl w:val="0"/>
                <w:numId w:val="6"/>
              </w:numPr>
              <w:spacing w:after="18" w:line="276" w:lineRule="auto"/>
              <w:ind w:hanging="360"/>
              <w:jc w:val="left"/>
            </w:pPr>
            <w:r>
              <w:rPr>
                <w:sz w:val="16"/>
              </w:rPr>
              <w:t xml:space="preserve">Oplysningerne opbevares så længe undersøgelsen pågår. Opbevaringsperioden afhænger af udfaldet af undersøgelsen.  </w:t>
            </w:r>
          </w:p>
          <w:p w14:paraId="6A60AA57" w14:textId="77777777" w:rsidR="00C2460D" w:rsidRDefault="004D178D">
            <w:pPr>
              <w:numPr>
                <w:ilvl w:val="0"/>
                <w:numId w:val="6"/>
              </w:numPr>
              <w:spacing w:after="0" w:line="281" w:lineRule="auto"/>
              <w:ind w:hanging="360"/>
              <w:jc w:val="left"/>
            </w:pPr>
            <w:r>
              <w:rPr>
                <w:sz w:val="16"/>
              </w:rPr>
              <w:t xml:space="preserve">Indberetninger i Ordningen slettes som udgangspunkt efter 45 dage, medmindre </w:t>
            </w:r>
          </w:p>
          <w:p w14:paraId="1973AE97" w14:textId="5A09E76B" w:rsidR="00C2460D" w:rsidRDefault="005E1D90">
            <w:pPr>
              <w:spacing w:after="25" w:line="271" w:lineRule="auto"/>
              <w:ind w:left="361" w:firstLine="0"/>
              <w:jc w:val="left"/>
            </w:pPr>
            <w:r w:rsidRPr="005E1D90">
              <w:rPr>
                <w:sz w:val="16"/>
              </w:rPr>
              <w:t xml:space="preserve">Haslevhus Kvindekrisecenter </w:t>
            </w:r>
            <w:r w:rsidR="004D178D">
              <w:rPr>
                <w:sz w:val="16"/>
              </w:rPr>
              <w:t xml:space="preserve">har en legitim grund til fortsat opbevaring.  </w:t>
            </w:r>
          </w:p>
          <w:p w14:paraId="05FD8850" w14:textId="77777777" w:rsidR="00C2460D" w:rsidRDefault="004D178D">
            <w:pPr>
              <w:numPr>
                <w:ilvl w:val="0"/>
                <w:numId w:val="6"/>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6A63140A" w14:textId="20492ABC" w:rsidR="00C2460D" w:rsidRDefault="005E1D90">
            <w:pPr>
              <w:spacing w:after="23" w:line="273" w:lineRule="auto"/>
              <w:ind w:left="361" w:right="41" w:firstLine="0"/>
              <w:jc w:val="left"/>
            </w:pPr>
            <w:r w:rsidRPr="005E1D90">
              <w:rPr>
                <w:sz w:val="16"/>
              </w:rPr>
              <w:t>Haslevhus Kvindekrisecenter</w:t>
            </w:r>
            <w:r>
              <w:rPr>
                <w:sz w:val="16"/>
              </w:rPr>
              <w:t xml:space="preserve">s </w:t>
            </w:r>
            <w:r w:rsidR="004D178D">
              <w:rPr>
                <w:b/>
                <w:sz w:val="16"/>
              </w:rPr>
              <w:t>[</w:t>
            </w:r>
            <w:r w:rsidR="004D178D" w:rsidRPr="00917C4D">
              <w:rPr>
                <w:b/>
                <w:sz w:val="16"/>
                <w:highlight w:val="yellow"/>
              </w:rPr>
              <w:t>personaleansvarlige</w:t>
            </w:r>
            <w:r w:rsidR="004D178D">
              <w:rPr>
                <w:b/>
                <w:sz w:val="16"/>
              </w:rPr>
              <w:t>]</w:t>
            </w:r>
            <w:r w:rsidR="004D178D">
              <w:rPr>
                <w:sz w:val="16"/>
              </w:rPr>
              <w:t>,</w:t>
            </w:r>
            <w:r w:rsidR="004D178D">
              <w:rPr>
                <w:b/>
                <w:sz w:val="16"/>
              </w:rPr>
              <w:t xml:space="preserve"> </w:t>
            </w:r>
            <w:r w:rsidR="004D178D">
              <w:rPr>
                <w:sz w:val="16"/>
              </w:rPr>
              <w:t xml:space="preserve">hvor de behandles i overensstemmelse med </w:t>
            </w:r>
            <w:r w:rsidRPr="005E1D90">
              <w:rPr>
                <w:sz w:val="16"/>
              </w:rPr>
              <w:t>Haslevhus Kvindekrisecenter</w:t>
            </w:r>
            <w:r>
              <w:rPr>
                <w:sz w:val="16"/>
              </w:rPr>
              <w:t>s</w:t>
            </w:r>
            <w:r w:rsidRPr="005E1D90">
              <w:rPr>
                <w:sz w:val="16"/>
              </w:rPr>
              <w:t xml:space="preserve"> </w:t>
            </w:r>
            <w:r w:rsidR="004D178D">
              <w:rPr>
                <w:sz w:val="16"/>
              </w:rPr>
              <w:t xml:space="preserve">relevante politikker og procedurer. </w:t>
            </w:r>
          </w:p>
          <w:p w14:paraId="7604BF90" w14:textId="77777777" w:rsidR="00C2460D" w:rsidRDefault="004D178D">
            <w:pPr>
              <w:numPr>
                <w:ilvl w:val="0"/>
                <w:numId w:val="6"/>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2F35E1C9" w14:textId="77777777" w:rsidR="00C2460D" w:rsidRDefault="004D178D">
            <w:pPr>
              <w:numPr>
                <w:ilvl w:val="0"/>
                <w:numId w:val="6"/>
              </w:numPr>
              <w:spacing w:after="19"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4123BA34" w14:textId="2E63BC92" w:rsidR="00C2460D" w:rsidRDefault="004D178D">
            <w:pPr>
              <w:numPr>
                <w:ilvl w:val="0"/>
                <w:numId w:val="6"/>
              </w:numPr>
              <w:spacing w:after="0" w:line="259" w:lineRule="auto"/>
              <w:ind w:hanging="360"/>
              <w:jc w:val="left"/>
            </w:pPr>
            <w:r>
              <w:rPr>
                <w:sz w:val="16"/>
              </w:rPr>
              <w:t xml:space="preserve">Oplysningerne opbevares i øvrigt i overensstemmelse med </w:t>
            </w:r>
            <w:r w:rsidR="005E1D90" w:rsidRPr="005E1D90">
              <w:rPr>
                <w:sz w:val="16"/>
              </w:rPr>
              <w:t>Haslevhus Kvindekrisecenter</w:t>
            </w:r>
            <w:r w:rsidR="005E1D90">
              <w:rPr>
                <w:sz w:val="16"/>
              </w:rPr>
              <w:t>s</w:t>
            </w:r>
            <w:r w:rsidR="005E1D90" w:rsidRPr="005E1D90">
              <w:rPr>
                <w:sz w:val="16"/>
              </w:rPr>
              <w:t xml:space="preserve"> </w:t>
            </w:r>
            <w:r>
              <w:rPr>
                <w:sz w:val="16"/>
              </w:rPr>
              <w:t xml:space="preserve">slettepolitik. </w:t>
            </w:r>
          </w:p>
        </w:tc>
      </w:tr>
      <w:tr w:rsidR="00C2460D" w14:paraId="50D373C1" w14:textId="77777777">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4F39C044" w14:textId="77777777" w:rsidR="00C2460D" w:rsidRDefault="004D178D">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7591D4A8"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9816B5"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3AC0A53"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A14F3A2" w14:textId="77777777" w:rsidR="00C2460D" w:rsidRDefault="00C2460D">
            <w:pPr>
              <w:spacing w:after="160" w:line="259" w:lineRule="auto"/>
              <w:ind w:left="0" w:firstLine="0"/>
              <w:jc w:val="left"/>
            </w:pPr>
          </w:p>
        </w:tc>
      </w:tr>
      <w:tr w:rsidR="00C2460D" w14:paraId="0FA61DD5" w14:textId="77777777">
        <w:trPr>
          <w:trHeight w:val="5205"/>
        </w:trPr>
        <w:tc>
          <w:tcPr>
            <w:tcW w:w="4111" w:type="dxa"/>
            <w:tcBorders>
              <w:top w:val="single" w:sz="4" w:space="0" w:color="000000"/>
              <w:left w:val="single" w:sz="4" w:space="0" w:color="000000"/>
              <w:bottom w:val="single" w:sz="4" w:space="0" w:color="000000"/>
              <w:right w:val="single" w:sz="4" w:space="0" w:color="000000"/>
            </w:tcBorders>
          </w:tcPr>
          <w:p w14:paraId="5B0C8E26" w14:textId="77777777" w:rsidR="00C2460D" w:rsidRDefault="004D178D">
            <w:pPr>
              <w:spacing w:after="9" w:line="259" w:lineRule="auto"/>
              <w:ind w:left="0" w:firstLine="0"/>
              <w:jc w:val="left"/>
            </w:pPr>
            <w:r>
              <w:rPr>
                <w:sz w:val="16"/>
              </w:rPr>
              <w:t xml:space="preserve"> </w:t>
            </w:r>
          </w:p>
          <w:p w14:paraId="0BB63C3F" w14:textId="77777777" w:rsidR="00C2460D" w:rsidRDefault="004D178D">
            <w:pPr>
              <w:spacing w:after="154" w:line="259" w:lineRule="auto"/>
              <w:ind w:left="0" w:firstLine="0"/>
              <w:jc w:val="left"/>
            </w:pPr>
            <w:r>
              <w:rPr>
                <w:sz w:val="16"/>
              </w:rPr>
              <w:t xml:space="preserve">Vi kan indsamle oplysninger fra følgende kilder:  </w:t>
            </w:r>
          </w:p>
          <w:p w14:paraId="6931FAB3" w14:textId="5F6BF92C" w:rsidR="00C2460D" w:rsidRDefault="004D178D">
            <w:pPr>
              <w:numPr>
                <w:ilvl w:val="0"/>
                <w:numId w:val="7"/>
              </w:numPr>
              <w:spacing w:after="21" w:line="259" w:lineRule="auto"/>
              <w:ind w:hanging="300"/>
              <w:jc w:val="left"/>
            </w:pPr>
            <w:r>
              <w:rPr>
                <w:sz w:val="16"/>
              </w:rPr>
              <w:t>Bech-Bruun Advokatpartnerselskab</w:t>
            </w:r>
            <w:r w:rsidR="00335C42">
              <w:rPr>
                <w:sz w:val="16"/>
              </w:rPr>
              <w:t xml:space="preserve"> </w:t>
            </w:r>
            <w:r w:rsidR="00335C42" w:rsidRPr="00036B87">
              <w:rPr>
                <w:sz w:val="16"/>
              </w:rPr>
              <w:t>(administrer whistleblowerordningen</w:t>
            </w:r>
            <w:r w:rsidR="00335C42">
              <w:rPr>
                <w:sz w:val="16"/>
              </w:rPr>
              <w:t xml:space="preserve">)  </w:t>
            </w:r>
            <w:r>
              <w:rPr>
                <w:sz w:val="16"/>
              </w:rPr>
              <w:t xml:space="preserve">  </w:t>
            </w:r>
          </w:p>
          <w:p w14:paraId="3D6B9F9C" w14:textId="510EEFD3" w:rsidR="00C2460D" w:rsidRDefault="004D178D">
            <w:pPr>
              <w:numPr>
                <w:ilvl w:val="0"/>
                <w:numId w:val="7"/>
              </w:numPr>
              <w:spacing w:after="21" w:line="259" w:lineRule="auto"/>
              <w:ind w:hanging="300"/>
              <w:jc w:val="left"/>
            </w:pPr>
            <w:r>
              <w:rPr>
                <w:sz w:val="16"/>
              </w:rPr>
              <w:t xml:space="preserve">Arbejdstagere hos </w:t>
            </w:r>
            <w:r w:rsidR="005E1D90" w:rsidRPr="005E1D90">
              <w:rPr>
                <w:sz w:val="16"/>
              </w:rPr>
              <w:t>Haslevhus Kvindekrisecenter</w:t>
            </w:r>
          </w:p>
          <w:p w14:paraId="64D703CE" w14:textId="77777777" w:rsidR="00C2460D" w:rsidRDefault="004D178D">
            <w:pPr>
              <w:numPr>
                <w:ilvl w:val="0"/>
                <w:numId w:val="7"/>
              </w:numPr>
              <w:spacing w:after="18" w:line="259" w:lineRule="auto"/>
              <w:ind w:hanging="300"/>
              <w:jc w:val="left"/>
            </w:pPr>
            <w:r>
              <w:rPr>
                <w:sz w:val="16"/>
              </w:rPr>
              <w:t xml:space="preserve">Selvstændigt erhvervsdrivende </w:t>
            </w:r>
          </w:p>
          <w:p w14:paraId="27B9D166" w14:textId="77777777" w:rsidR="00C2460D" w:rsidRDefault="004D178D">
            <w:pPr>
              <w:numPr>
                <w:ilvl w:val="0"/>
                <w:numId w:val="7"/>
              </w:numPr>
              <w:spacing w:after="17" w:line="277" w:lineRule="auto"/>
              <w:ind w:hanging="300"/>
              <w:jc w:val="left"/>
            </w:pPr>
            <w:r>
              <w:rPr>
                <w:sz w:val="16"/>
              </w:rPr>
              <w:t xml:space="preserve">Aktionærer og medlemmer af direktionen, bestyrelsen, tilsynsrådet eller det tilsvarende ledelsesorgan i virksomheden </w:t>
            </w:r>
          </w:p>
          <w:p w14:paraId="1EA30E8C" w14:textId="77777777" w:rsidR="00C2460D" w:rsidRDefault="004D178D">
            <w:pPr>
              <w:numPr>
                <w:ilvl w:val="0"/>
                <w:numId w:val="7"/>
              </w:numPr>
              <w:spacing w:after="20" w:line="259" w:lineRule="auto"/>
              <w:ind w:hanging="300"/>
              <w:jc w:val="left"/>
            </w:pPr>
            <w:r>
              <w:rPr>
                <w:sz w:val="16"/>
              </w:rPr>
              <w:t xml:space="preserve">Frivillige </w:t>
            </w:r>
          </w:p>
          <w:p w14:paraId="7071D830" w14:textId="77777777" w:rsidR="00C2460D" w:rsidRDefault="004D178D">
            <w:pPr>
              <w:numPr>
                <w:ilvl w:val="0"/>
                <w:numId w:val="7"/>
              </w:numPr>
              <w:spacing w:after="21" w:line="259" w:lineRule="auto"/>
              <w:ind w:hanging="300"/>
              <w:jc w:val="left"/>
            </w:pPr>
            <w:r>
              <w:rPr>
                <w:sz w:val="16"/>
              </w:rPr>
              <w:t xml:space="preserve">Lønnede og/eller ulønnede praktikanter </w:t>
            </w:r>
          </w:p>
          <w:p w14:paraId="5A7FA6A4" w14:textId="77777777" w:rsidR="00C2460D" w:rsidRDefault="004D178D">
            <w:pPr>
              <w:numPr>
                <w:ilvl w:val="0"/>
                <w:numId w:val="7"/>
              </w:numPr>
              <w:spacing w:after="17" w:line="281" w:lineRule="auto"/>
              <w:ind w:hanging="300"/>
              <w:jc w:val="left"/>
            </w:pPr>
            <w:r>
              <w:rPr>
                <w:sz w:val="16"/>
              </w:rPr>
              <w:t xml:space="preserve">Personer, som arbejder under tilsyn og ledelse af kontrahenter, leverandører og underleverandører. </w:t>
            </w:r>
          </w:p>
          <w:p w14:paraId="6E28CF7F" w14:textId="77777777" w:rsidR="00C2460D" w:rsidRDefault="004D178D">
            <w:pPr>
              <w:numPr>
                <w:ilvl w:val="0"/>
                <w:numId w:val="7"/>
              </w:numPr>
              <w:spacing w:after="19" w:line="275" w:lineRule="auto"/>
              <w:ind w:hanging="300"/>
              <w:jc w:val="left"/>
            </w:pPr>
            <w:r>
              <w:rPr>
                <w:sz w:val="16"/>
              </w:rPr>
              <w:t xml:space="preserve">Personer, der foretager indberetning af oplysninger, som vedkommende har skaffet sig adgang til i et arbejdsmæssigt forhold, som siden er ophørt. </w:t>
            </w:r>
          </w:p>
          <w:p w14:paraId="2EAD26E3" w14:textId="77777777" w:rsidR="00C2460D" w:rsidRDefault="004D178D">
            <w:pPr>
              <w:numPr>
                <w:ilvl w:val="0"/>
                <w:numId w:val="7"/>
              </w:numPr>
              <w:spacing w:after="0" w:line="259" w:lineRule="auto"/>
              <w:ind w:hanging="300"/>
              <w:jc w:val="left"/>
            </w:pPr>
            <w:r>
              <w:rPr>
                <w:sz w:val="16"/>
              </w:rPr>
              <w:t xml:space="preserve">Personer, hvis arbejdsmæssige forhold endnu ikke er påbegyndt, der indberetter oplysninger om overtrædelser, som vedkommende har skaffet sig adgang til i løbet af ansættelsesprocessen eller andre før kontraktuelle forhandlinger. </w:t>
            </w:r>
          </w:p>
        </w:tc>
        <w:tc>
          <w:tcPr>
            <w:tcW w:w="0" w:type="auto"/>
            <w:vMerge/>
            <w:tcBorders>
              <w:top w:val="nil"/>
              <w:left w:val="single" w:sz="4" w:space="0" w:color="000000"/>
              <w:bottom w:val="single" w:sz="4" w:space="0" w:color="000000"/>
              <w:right w:val="single" w:sz="4" w:space="0" w:color="000000"/>
            </w:tcBorders>
          </w:tcPr>
          <w:p w14:paraId="43B98DBC"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7F32C6"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CBA8B9"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214B666" w14:textId="77777777" w:rsidR="00C2460D" w:rsidRDefault="00C2460D">
            <w:pPr>
              <w:spacing w:after="160" w:line="259" w:lineRule="auto"/>
              <w:ind w:left="0" w:firstLine="0"/>
              <w:jc w:val="left"/>
            </w:pPr>
          </w:p>
        </w:tc>
      </w:tr>
    </w:tbl>
    <w:p w14:paraId="72D31F63" w14:textId="77777777" w:rsidR="00C2460D" w:rsidRDefault="00C2460D">
      <w:pPr>
        <w:spacing w:after="0" w:line="259" w:lineRule="auto"/>
        <w:ind w:left="-1058" w:right="14691" w:firstLine="0"/>
        <w:jc w:val="left"/>
      </w:pPr>
    </w:p>
    <w:tbl>
      <w:tblPr>
        <w:tblStyle w:val="TableGrid"/>
        <w:tblW w:w="14849" w:type="dxa"/>
        <w:tblInd w:w="361" w:type="dxa"/>
        <w:tblCellMar>
          <w:top w:w="41" w:type="dxa"/>
          <w:left w:w="107" w:type="dxa"/>
          <w:right w:w="59" w:type="dxa"/>
        </w:tblCellMar>
        <w:tblLook w:val="04A0" w:firstRow="1" w:lastRow="0" w:firstColumn="1" w:lastColumn="0" w:noHBand="0" w:noVBand="1"/>
      </w:tblPr>
      <w:tblGrid>
        <w:gridCol w:w="4112"/>
        <w:gridCol w:w="1843"/>
        <w:gridCol w:w="2835"/>
        <w:gridCol w:w="2268"/>
        <w:gridCol w:w="3791"/>
      </w:tblGrid>
      <w:tr w:rsidR="00C2460D" w14:paraId="5E12E28C" w14:textId="77777777">
        <w:trPr>
          <w:trHeight w:val="571"/>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2867FCD9" w14:textId="77777777" w:rsidR="00C2460D" w:rsidRDefault="004D178D">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385BC941" w14:textId="77777777" w:rsidR="00C2460D" w:rsidRDefault="004D178D">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344493D6" w14:textId="77777777" w:rsidR="00C2460D" w:rsidRDefault="004D178D">
            <w:pPr>
              <w:spacing w:after="0" w:line="259" w:lineRule="auto"/>
              <w:ind w:left="1" w:firstLine="0"/>
              <w:jc w:val="left"/>
            </w:pPr>
            <w:r>
              <w:rPr>
                <w:b/>
                <w:sz w:val="16"/>
              </w:rPr>
              <w:t>Behandlingsgrundlag</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cPr>
          <w:p w14:paraId="45E84EAF" w14:textId="77777777" w:rsidR="00C2460D" w:rsidRDefault="004D178D">
            <w:pPr>
              <w:spacing w:after="0" w:line="259" w:lineRule="auto"/>
              <w:ind w:left="1" w:firstLine="0"/>
              <w:jc w:val="left"/>
            </w:pPr>
            <w:r>
              <w:rPr>
                <w:b/>
                <w:sz w:val="16"/>
              </w:rPr>
              <w:t>Modtagere</w:t>
            </w:r>
            <w:r>
              <w:rPr>
                <w:sz w:val="16"/>
              </w:rPr>
              <w:t xml:space="preserve"> </w:t>
            </w:r>
          </w:p>
        </w:tc>
        <w:tc>
          <w:tcPr>
            <w:tcW w:w="3791" w:type="dxa"/>
            <w:tcBorders>
              <w:top w:val="single" w:sz="4" w:space="0" w:color="000000"/>
              <w:left w:val="single" w:sz="4" w:space="0" w:color="000000"/>
              <w:bottom w:val="single" w:sz="4" w:space="0" w:color="000000"/>
              <w:right w:val="single" w:sz="4" w:space="0" w:color="000000"/>
            </w:tcBorders>
            <w:shd w:val="clear" w:color="auto" w:fill="AEAAAA"/>
          </w:tcPr>
          <w:p w14:paraId="7C1F7686" w14:textId="77777777" w:rsidR="00C2460D" w:rsidRDefault="004D178D">
            <w:pPr>
              <w:spacing w:after="0" w:line="259" w:lineRule="auto"/>
              <w:ind w:left="1" w:firstLine="0"/>
              <w:jc w:val="left"/>
            </w:pPr>
            <w:r>
              <w:rPr>
                <w:b/>
                <w:sz w:val="16"/>
              </w:rPr>
              <w:t>Opbevaring</w:t>
            </w:r>
            <w:r>
              <w:rPr>
                <w:sz w:val="16"/>
              </w:rPr>
              <w:t xml:space="preserve"> </w:t>
            </w:r>
          </w:p>
        </w:tc>
      </w:tr>
      <w:tr w:rsidR="00C2460D" w14:paraId="432C0510" w14:textId="77777777">
        <w:trPr>
          <w:trHeight w:val="2151"/>
        </w:trPr>
        <w:tc>
          <w:tcPr>
            <w:tcW w:w="4111" w:type="dxa"/>
            <w:tcBorders>
              <w:top w:val="single" w:sz="4" w:space="0" w:color="000000"/>
              <w:left w:val="single" w:sz="4" w:space="0" w:color="000000"/>
              <w:bottom w:val="single" w:sz="4" w:space="0" w:color="000000"/>
              <w:right w:val="single" w:sz="4" w:space="0" w:color="000000"/>
            </w:tcBorders>
          </w:tcPr>
          <w:p w14:paraId="1589F60B" w14:textId="77777777" w:rsidR="00C2460D" w:rsidRDefault="004D178D">
            <w:pPr>
              <w:spacing w:after="12" w:line="259" w:lineRule="auto"/>
              <w:ind w:left="0" w:firstLine="0"/>
              <w:jc w:val="left"/>
            </w:pPr>
            <w:r>
              <w:rPr>
                <w:b/>
                <w:sz w:val="16"/>
              </w:rPr>
              <w:t>#2</w:t>
            </w:r>
            <w:r>
              <w:rPr>
                <w:sz w:val="16"/>
              </w:rPr>
              <w:t xml:space="preserve"> </w:t>
            </w:r>
          </w:p>
          <w:p w14:paraId="68B0CE06" w14:textId="393EDE46" w:rsidR="00C2460D" w:rsidRDefault="004D178D">
            <w:pPr>
              <w:spacing w:after="141" w:line="272" w:lineRule="auto"/>
              <w:ind w:left="0" w:firstLine="0"/>
              <w:jc w:val="left"/>
            </w:pPr>
            <w:r>
              <w:rPr>
                <w:sz w:val="16"/>
              </w:rPr>
              <w:t>Håndtering og undersøgelse af indberetninger vedrørende den Frivillige Ordning</w:t>
            </w:r>
            <w:r>
              <w:rPr>
                <w:b/>
                <w:sz w:val="16"/>
              </w:rPr>
              <w:t xml:space="preserve"> </w:t>
            </w:r>
            <w:r>
              <w:rPr>
                <w:sz w:val="16"/>
              </w:rPr>
              <w:t xml:space="preserve">hos </w:t>
            </w:r>
            <w:r w:rsidR="005E1D90" w:rsidRPr="005E1D90">
              <w:rPr>
                <w:sz w:val="16"/>
              </w:rPr>
              <w:t xml:space="preserve">Haslevhus Kvindekrisecenter </w:t>
            </w:r>
            <w:r>
              <w:rPr>
                <w:sz w:val="16"/>
              </w:rPr>
              <w:t xml:space="preserve">vedrørende:  </w:t>
            </w:r>
          </w:p>
          <w:p w14:paraId="61DCA7B3" w14:textId="77777777" w:rsidR="00C2460D" w:rsidRDefault="004D178D">
            <w:pPr>
              <w:tabs>
                <w:tab w:val="center" w:pos="37"/>
                <w:tab w:val="center" w:pos="1900"/>
              </w:tabs>
              <w:spacing w:after="118"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Personer, der har foretaget en indberetning </w:t>
            </w:r>
          </w:p>
          <w:p w14:paraId="691A70F7" w14:textId="77777777" w:rsidR="00C2460D" w:rsidRDefault="004D178D">
            <w:pPr>
              <w:spacing w:after="0" w:line="259" w:lineRule="auto"/>
              <w:ind w:left="0" w:firstLine="0"/>
              <w:jc w:val="left"/>
            </w:pPr>
            <w:r>
              <w:rPr>
                <w:sz w:val="16"/>
              </w:rPr>
              <w:t xml:space="preserve">Hvis der opstår mistanke om, at der er tale om en bevidst falsk indberetning omfatter dette formål også undersøgelse af indberetteren i sådanne situationer  </w:t>
            </w:r>
          </w:p>
        </w:tc>
        <w:tc>
          <w:tcPr>
            <w:tcW w:w="1843" w:type="dxa"/>
            <w:vMerge w:val="restart"/>
            <w:tcBorders>
              <w:top w:val="single" w:sz="4" w:space="0" w:color="000000"/>
              <w:left w:val="single" w:sz="4" w:space="0" w:color="000000"/>
              <w:bottom w:val="single" w:sz="4" w:space="0" w:color="000000"/>
              <w:right w:val="single" w:sz="4" w:space="0" w:color="000000"/>
            </w:tcBorders>
          </w:tcPr>
          <w:p w14:paraId="366CA5FF" w14:textId="77777777" w:rsidR="00C2460D" w:rsidRDefault="004D178D">
            <w:pPr>
              <w:spacing w:after="12" w:line="259" w:lineRule="auto"/>
              <w:ind w:left="1" w:firstLine="0"/>
              <w:jc w:val="left"/>
            </w:pPr>
            <w:r>
              <w:rPr>
                <w:sz w:val="16"/>
              </w:rPr>
              <w:t xml:space="preserve"> </w:t>
            </w:r>
          </w:p>
          <w:p w14:paraId="0129018E" w14:textId="77777777" w:rsidR="00C2460D" w:rsidRDefault="004D178D">
            <w:pPr>
              <w:spacing w:after="122" w:line="272" w:lineRule="auto"/>
              <w:ind w:left="1" w:firstLine="0"/>
              <w:jc w:val="left"/>
            </w:pPr>
            <w:r>
              <w:rPr>
                <w:sz w:val="16"/>
              </w:rPr>
              <w:t xml:space="preserve">Vi kan behandle følgende kategorier af personoplysninger om dig forudsat, at din indberetning ikke er anonym </w:t>
            </w:r>
          </w:p>
          <w:p w14:paraId="1D2D56DE" w14:textId="77777777" w:rsidR="00C2460D" w:rsidRDefault="004D178D">
            <w:pPr>
              <w:spacing w:after="140" w:line="274"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6F6A318D" w14:textId="77777777" w:rsidR="00C2460D" w:rsidRDefault="004D178D">
            <w:pPr>
              <w:numPr>
                <w:ilvl w:val="0"/>
                <w:numId w:val="8"/>
              </w:numPr>
              <w:spacing w:after="17" w:line="281" w:lineRule="auto"/>
              <w:ind w:hanging="300"/>
              <w:jc w:val="left"/>
            </w:pPr>
            <w:r>
              <w:rPr>
                <w:sz w:val="16"/>
              </w:rPr>
              <w:t xml:space="preserve">Navn, e-mail, telefonnummer </w:t>
            </w:r>
          </w:p>
          <w:p w14:paraId="57FBEEB0" w14:textId="77777777" w:rsidR="00C2460D" w:rsidRDefault="004D178D">
            <w:pPr>
              <w:numPr>
                <w:ilvl w:val="0"/>
                <w:numId w:val="8"/>
              </w:numPr>
              <w:spacing w:after="117" w:line="278" w:lineRule="auto"/>
              <w:ind w:hanging="300"/>
              <w:jc w:val="left"/>
            </w:pPr>
            <w:r>
              <w:rPr>
                <w:sz w:val="16"/>
              </w:rPr>
              <w:t xml:space="preserve">Din indberetnings indhold </w:t>
            </w:r>
          </w:p>
          <w:p w14:paraId="7700ACED" w14:textId="77777777" w:rsidR="00C2460D" w:rsidRDefault="004D178D">
            <w:pPr>
              <w:spacing w:after="119" w:line="273" w:lineRule="auto"/>
              <w:ind w:left="1" w:firstLine="0"/>
              <w:jc w:val="left"/>
            </w:pPr>
            <w:r>
              <w:rPr>
                <w:sz w:val="16"/>
              </w:rPr>
              <w:t xml:space="preserve">Vi behandler som udgangspunkt ikke følsomme oplysninger om dig som led i håndteringen af selve indberetningen - medmindre du vælger at anføre sådanne oplysninger om dig selv.  </w:t>
            </w:r>
          </w:p>
          <w:p w14:paraId="6FF6FBE0" w14:textId="77777777" w:rsidR="00C2460D" w:rsidRDefault="004D178D">
            <w:pPr>
              <w:spacing w:after="0" w:line="259" w:lineRule="auto"/>
              <w:ind w:left="1" w:firstLine="0"/>
              <w:jc w:val="left"/>
            </w:pPr>
            <w:r>
              <w:rPr>
                <w:sz w:val="16"/>
              </w:rPr>
              <w:t xml:space="preserve">Oplysninger om lovovertrædelser eller mulige lovovertrædelser kan dog indgå i behandlingen, hvis der er mistanke om, at der er foretaget en bevidst falsk indberetning.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129C346" w14:textId="77777777" w:rsidR="00C2460D" w:rsidRDefault="004D178D">
            <w:pPr>
              <w:spacing w:after="12" w:line="259" w:lineRule="auto"/>
              <w:ind w:left="1" w:firstLine="0"/>
              <w:jc w:val="left"/>
            </w:pPr>
            <w:r>
              <w:rPr>
                <w:sz w:val="16"/>
              </w:rPr>
              <w:t xml:space="preserve"> </w:t>
            </w:r>
          </w:p>
          <w:p w14:paraId="6A353ADB" w14:textId="77777777" w:rsidR="00C2460D" w:rsidRDefault="004D178D">
            <w:pPr>
              <w:spacing w:after="141" w:line="272" w:lineRule="auto"/>
              <w:ind w:left="1" w:firstLine="0"/>
              <w:jc w:val="left"/>
            </w:pPr>
            <w:r>
              <w:rPr>
                <w:sz w:val="16"/>
              </w:rPr>
              <w:t xml:space="preserve">Vi behandler dine personoplysninger baseret på følgende behandlingsgrundlag: </w:t>
            </w:r>
          </w:p>
          <w:p w14:paraId="171FC917" w14:textId="26974F47" w:rsidR="00C2460D" w:rsidRDefault="004D178D">
            <w:pPr>
              <w:numPr>
                <w:ilvl w:val="0"/>
                <w:numId w:val="9"/>
              </w:numPr>
              <w:spacing w:after="0" w:line="274" w:lineRule="auto"/>
              <w:ind w:right="42" w:hanging="360"/>
              <w:jc w:val="left"/>
            </w:pPr>
            <w:r>
              <w:rPr>
                <w:sz w:val="16"/>
              </w:rPr>
              <w:t xml:space="preserve">GDPR, artikel 6.1.f: Nødvendig for forfølgelsen af </w:t>
            </w:r>
            <w:r w:rsidR="005E1D90" w:rsidRPr="005E1D90">
              <w:rPr>
                <w:sz w:val="16"/>
              </w:rPr>
              <w:t>Haslevhus Kvindekrisecenter</w:t>
            </w:r>
            <w:r w:rsidR="005E1D90">
              <w:rPr>
                <w:sz w:val="16"/>
              </w:rPr>
              <w:t>s</w:t>
            </w:r>
            <w:r w:rsidR="005E1D90" w:rsidRPr="005E1D90">
              <w:rPr>
                <w:sz w:val="16"/>
              </w:rPr>
              <w:t xml:space="preserve"> </w:t>
            </w:r>
            <w:r>
              <w:rPr>
                <w:sz w:val="16"/>
              </w:rPr>
              <w:t xml:space="preserve">legitime interesser ved at kunne undersøge indberetninger via whistleblowerordningen </w:t>
            </w:r>
          </w:p>
          <w:p w14:paraId="39722F8D" w14:textId="77777777" w:rsidR="00C2460D" w:rsidRDefault="004D178D">
            <w:pPr>
              <w:spacing w:after="34" w:line="259" w:lineRule="auto"/>
              <w:ind w:left="361" w:firstLine="0"/>
              <w:jc w:val="left"/>
            </w:pPr>
            <w:r>
              <w:rPr>
                <w:sz w:val="16"/>
              </w:rPr>
              <w:t xml:space="preserve"> </w:t>
            </w:r>
          </w:p>
          <w:p w14:paraId="6C9716E7" w14:textId="77777777" w:rsidR="00C2460D" w:rsidRDefault="004D178D">
            <w:pPr>
              <w:numPr>
                <w:ilvl w:val="0"/>
                <w:numId w:val="9"/>
              </w:numPr>
              <w:spacing w:after="0" w:line="274" w:lineRule="auto"/>
              <w:ind w:right="42" w:hanging="360"/>
              <w:jc w:val="left"/>
            </w:pPr>
            <w:r>
              <w:rPr>
                <w:sz w:val="16"/>
              </w:rPr>
              <w:t xml:space="preserve">GDPR, artikel 9.2.f  (nødvendig for at retskrav kan fastlægges, gøres gældende eller forsvares) </w:t>
            </w:r>
          </w:p>
          <w:p w14:paraId="7B567E38" w14:textId="77777777" w:rsidR="00C2460D" w:rsidRDefault="004D178D">
            <w:pPr>
              <w:spacing w:after="34" w:line="259" w:lineRule="auto"/>
              <w:ind w:left="361" w:firstLine="0"/>
              <w:jc w:val="left"/>
            </w:pPr>
            <w:r>
              <w:rPr>
                <w:sz w:val="16"/>
              </w:rPr>
              <w:t xml:space="preserve"> </w:t>
            </w:r>
          </w:p>
          <w:p w14:paraId="40353689" w14:textId="77777777" w:rsidR="00C2460D" w:rsidRDefault="004D178D">
            <w:pPr>
              <w:numPr>
                <w:ilvl w:val="0"/>
                <w:numId w:val="9"/>
              </w:numPr>
              <w:spacing w:after="0" w:line="276" w:lineRule="auto"/>
              <w:ind w:right="42" w:hanging="360"/>
              <w:jc w:val="left"/>
            </w:pPr>
            <w:r>
              <w:rPr>
                <w:sz w:val="16"/>
              </w:rPr>
              <w:t xml:space="preserve">DBL § 8 vedrørende oplysninger om strafbare forhold og straffedomme </w:t>
            </w:r>
          </w:p>
          <w:p w14:paraId="5479F9EA" w14:textId="77777777" w:rsidR="00C2460D" w:rsidRDefault="004D178D">
            <w:pPr>
              <w:spacing w:after="0" w:line="259" w:lineRule="auto"/>
              <w:ind w:left="361" w:firstLine="0"/>
              <w:jc w:val="left"/>
            </w:pPr>
            <w:r>
              <w:rPr>
                <w:sz w:val="16"/>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66755F2C" w14:textId="77777777" w:rsidR="00C2460D" w:rsidRDefault="004D178D">
            <w:pPr>
              <w:spacing w:after="12" w:line="259" w:lineRule="auto"/>
              <w:ind w:left="1" w:firstLine="0"/>
              <w:jc w:val="left"/>
            </w:pPr>
            <w:r>
              <w:rPr>
                <w:sz w:val="16"/>
              </w:rPr>
              <w:t xml:space="preserve"> </w:t>
            </w:r>
          </w:p>
          <w:p w14:paraId="3FD0FAAB" w14:textId="77777777" w:rsidR="00C2460D" w:rsidRDefault="004D178D">
            <w:pPr>
              <w:spacing w:after="145" w:line="271" w:lineRule="auto"/>
              <w:ind w:left="1" w:firstLine="0"/>
              <w:jc w:val="left"/>
            </w:pPr>
            <w:r>
              <w:rPr>
                <w:sz w:val="16"/>
              </w:rPr>
              <w:t xml:space="preserve">Vi kan dele dine personoplysninger med:  </w:t>
            </w:r>
          </w:p>
          <w:p w14:paraId="37CE19DA" w14:textId="77777777" w:rsidR="00177F98" w:rsidRDefault="00177F98" w:rsidP="00177F98">
            <w:pPr>
              <w:numPr>
                <w:ilvl w:val="0"/>
                <w:numId w:val="14"/>
              </w:numPr>
              <w:spacing w:after="0" w:line="259" w:lineRule="auto"/>
              <w:ind w:hanging="360"/>
              <w:jc w:val="left"/>
            </w:pPr>
            <w:r>
              <w:rPr>
                <w:sz w:val="16"/>
              </w:rPr>
              <w:t>Bech-Bruun</w:t>
            </w:r>
          </w:p>
          <w:p w14:paraId="78C282A7" w14:textId="77777777" w:rsidR="00177F98" w:rsidRDefault="00177F98" w:rsidP="00177F98">
            <w:pPr>
              <w:spacing w:after="25" w:line="271" w:lineRule="auto"/>
              <w:ind w:left="361" w:firstLine="0"/>
              <w:jc w:val="left"/>
            </w:pPr>
            <w:r>
              <w:rPr>
                <w:sz w:val="16"/>
              </w:rPr>
              <w:t xml:space="preserve">advokatpartnerselskab  </w:t>
            </w:r>
          </w:p>
          <w:p w14:paraId="591B454A" w14:textId="77777777" w:rsidR="00177F98" w:rsidRDefault="00177F98" w:rsidP="00177F98">
            <w:pPr>
              <w:numPr>
                <w:ilvl w:val="0"/>
                <w:numId w:val="14"/>
              </w:numPr>
              <w:spacing w:after="20" w:line="259" w:lineRule="auto"/>
              <w:ind w:hanging="360"/>
              <w:jc w:val="left"/>
            </w:pPr>
            <w:r>
              <w:rPr>
                <w:sz w:val="16"/>
              </w:rPr>
              <w:t xml:space="preserve">Forenede Service A/S </w:t>
            </w:r>
          </w:p>
          <w:p w14:paraId="063E1535" w14:textId="77777777" w:rsidR="00177F98" w:rsidRDefault="00177F98" w:rsidP="00177F98">
            <w:pPr>
              <w:numPr>
                <w:ilvl w:val="0"/>
                <w:numId w:val="14"/>
              </w:numPr>
              <w:spacing w:after="20" w:line="259" w:lineRule="auto"/>
              <w:ind w:hanging="360"/>
              <w:jc w:val="left"/>
            </w:pPr>
            <w:r>
              <w:rPr>
                <w:sz w:val="16"/>
              </w:rPr>
              <w:t xml:space="preserve">Forenede Care A/S </w:t>
            </w:r>
          </w:p>
          <w:p w14:paraId="16C04642" w14:textId="77777777" w:rsidR="00177F98" w:rsidRDefault="00177F98" w:rsidP="00177F98">
            <w:pPr>
              <w:numPr>
                <w:ilvl w:val="0"/>
                <w:numId w:val="14"/>
              </w:numPr>
              <w:spacing w:after="20" w:line="259" w:lineRule="auto"/>
              <w:ind w:hanging="360"/>
              <w:jc w:val="left"/>
            </w:pPr>
            <w:r>
              <w:rPr>
                <w:sz w:val="16"/>
              </w:rPr>
              <w:t xml:space="preserve">Forenede Holding A/S </w:t>
            </w:r>
          </w:p>
          <w:p w14:paraId="695407B3" w14:textId="77777777" w:rsidR="00177F98" w:rsidRDefault="00177F98" w:rsidP="00177F98">
            <w:pPr>
              <w:numPr>
                <w:ilvl w:val="0"/>
                <w:numId w:val="14"/>
              </w:numPr>
              <w:spacing w:after="0" w:line="259" w:lineRule="auto"/>
              <w:ind w:hanging="360"/>
              <w:jc w:val="left"/>
            </w:pPr>
            <w:r>
              <w:rPr>
                <w:sz w:val="16"/>
              </w:rPr>
              <w:t xml:space="preserve">Forenede </w:t>
            </w:r>
          </w:p>
          <w:p w14:paraId="57B840EE" w14:textId="77777777" w:rsidR="00177F98" w:rsidRDefault="00177F98" w:rsidP="00177F98">
            <w:pPr>
              <w:spacing w:after="34" w:line="259" w:lineRule="auto"/>
              <w:ind w:left="0" w:right="86" w:firstLine="0"/>
              <w:jc w:val="center"/>
            </w:pPr>
            <w:r>
              <w:rPr>
                <w:sz w:val="16"/>
              </w:rPr>
              <w:t xml:space="preserve">Hotelservice A/S </w:t>
            </w:r>
          </w:p>
          <w:p w14:paraId="529FE1AC" w14:textId="77777777" w:rsidR="00177F98" w:rsidRDefault="00177F98" w:rsidP="00177F98">
            <w:pPr>
              <w:numPr>
                <w:ilvl w:val="0"/>
                <w:numId w:val="14"/>
              </w:numPr>
              <w:spacing w:after="20" w:line="259" w:lineRule="auto"/>
              <w:ind w:hanging="360"/>
              <w:jc w:val="left"/>
            </w:pPr>
            <w:r>
              <w:rPr>
                <w:sz w:val="16"/>
              </w:rPr>
              <w:t xml:space="preserve">IT-leverandører  </w:t>
            </w:r>
          </w:p>
          <w:p w14:paraId="5AA15CF3" w14:textId="77777777" w:rsidR="00177F98" w:rsidRDefault="00177F98" w:rsidP="00177F98">
            <w:pPr>
              <w:numPr>
                <w:ilvl w:val="0"/>
                <w:numId w:val="14"/>
              </w:numPr>
              <w:spacing w:after="20" w:line="259" w:lineRule="auto"/>
              <w:ind w:hanging="360"/>
              <w:jc w:val="left"/>
            </w:pPr>
            <w:r>
              <w:rPr>
                <w:sz w:val="16"/>
              </w:rPr>
              <w:t xml:space="preserve">Eksterne rådgivere </w:t>
            </w:r>
          </w:p>
          <w:p w14:paraId="7B77AB78" w14:textId="77777777" w:rsidR="00177F98" w:rsidRDefault="00177F98" w:rsidP="00177F98">
            <w:pPr>
              <w:numPr>
                <w:ilvl w:val="0"/>
                <w:numId w:val="14"/>
              </w:numPr>
              <w:spacing w:after="20" w:line="259" w:lineRule="auto"/>
              <w:ind w:hanging="360"/>
              <w:jc w:val="left"/>
            </w:pPr>
            <w:r>
              <w:rPr>
                <w:sz w:val="16"/>
              </w:rPr>
              <w:t xml:space="preserve">Revisor </w:t>
            </w:r>
          </w:p>
          <w:p w14:paraId="38FA0897" w14:textId="77777777" w:rsidR="00177F98" w:rsidRDefault="00177F98" w:rsidP="00177F98">
            <w:pPr>
              <w:numPr>
                <w:ilvl w:val="0"/>
                <w:numId w:val="14"/>
              </w:numPr>
              <w:spacing w:after="18" w:line="259" w:lineRule="auto"/>
              <w:ind w:hanging="360"/>
              <w:jc w:val="left"/>
            </w:pPr>
            <w:r>
              <w:rPr>
                <w:sz w:val="16"/>
              </w:rPr>
              <w:t xml:space="preserve">Politiet </w:t>
            </w:r>
          </w:p>
          <w:p w14:paraId="6B285535" w14:textId="77777777" w:rsidR="00177F98" w:rsidRDefault="00177F98" w:rsidP="00177F98">
            <w:pPr>
              <w:numPr>
                <w:ilvl w:val="0"/>
                <w:numId w:val="14"/>
              </w:numPr>
              <w:spacing w:after="0" w:line="281" w:lineRule="auto"/>
              <w:ind w:hanging="360"/>
              <w:jc w:val="left"/>
            </w:pPr>
            <w:r>
              <w:rPr>
                <w:sz w:val="16"/>
              </w:rPr>
              <w:t xml:space="preserve">Offentlige myndigheder, såsom </w:t>
            </w:r>
          </w:p>
          <w:p w14:paraId="0559AF9E" w14:textId="77777777" w:rsidR="00177F98" w:rsidRDefault="00177F98" w:rsidP="00177F98">
            <w:pPr>
              <w:spacing w:after="122" w:line="272" w:lineRule="auto"/>
              <w:ind w:left="361" w:firstLine="0"/>
              <w:jc w:val="left"/>
            </w:pPr>
            <w:r>
              <w:rPr>
                <w:sz w:val="16"/>
              </w:rPr>
              <w:t xml:space="preserve">Finanstilsynet, Datatilsynet eller relevante skattemyndigheder </w:t>
            </w:r>
          </w:p>
          <w:p w14:paraId="24E80FCB" w14:textId="19E46561" w:rsidR="00C2460D" w:rsidRDefault="00C2460D">
            <w:pPr>
              <w:spacing w:after="0" w:line="259" w:lineRule="auto"/>
              <w:ind w:left="361" w:firstLine="0"/>
              <w:jc w:val="left"/>
            </w:pPr>
          </w:p>
        </w:tc>
        <w:tc>
          <w:tcPr>
            <w:tcW w:w="3791" w:type="dxa"/>
            <w:vMerge w:val="restart"/>
            <w:tcBorders>
              <w:top w:val="single" w:sz="4" w:space="0" w:color="000000"/>
              <w:left w:val="single" w:sz="4" w:space="0" w:color="000000"/>
              <w:bottom w:val="single" w:sz="4" w:space="0" w:color="000000"/>
              <w:right w:val="single" w:sz="4" w:space="0" w:color="000000"/>
            </w:tcBorders>
          </w:tcPr>
          <w:p w14:paraId="75B2A939" w14:textId="77777777" w:rsidR="00C2460D" w:rsidRDefault="004D178D">
            <w:pPr>
              <w:spacing w:after="12" w:line="259" w:lineRule="auto"/>
              <w:ind w:left="1" w:firstLine="0"/>
              <w:jc w:val="left"/>
            </w:pPr>
            <w:r>
              <w:rPr>
                <w:sz w:val="16"/>
              </w:rPr>
              <w:t xml:space="preserve"> </w:t>
            </w:r>
          </w:p>
          <w:p w14:paraId="6212DEAD" w14:textId="77777777" w:rsidR="00C2460D" w:rsidRDefault="004D178D">
            <w:pPr>
              <w:spacing w:after="145" w:line="271" w:lineRule="auto"/>
              <w:ind w:left="1" w:firstLine="0"/>
              <w:jc w:val="left"/>
            </w:pPr>
            <w:r>
              <w:rPr>
                <w:sz w:val="16"/>
              </w:rPr>
              <w:t xml:space="preserve">Vi vil opbevare personoplysninger så længe det er nødvendigt til de formål, der er nævnt.  </w:t>
            </w:r>
          </w:p>
          <w:p w14:paraId="08F56D24" w14:textId="77777777" w:rsidR="00C2460D" w:rsidRDefault="004D178D">
            <w:pPr>
              <w:numPr>
                <w:ilvl w:val="0"/>
                <w:numId w:val="11"/>
              </w:numPr>
              <w:spacing w:after="21" w:line="276" w:lineRule="auto"/>
              <w:ind w:hanging="360"/>
              <w:jc w:val="left"/>
            </w:pPr>
            <w:r>
              <w:rPr>
                <w:sz w:val="16"/>
              </w:rPr>
              <w:t xml:space="preserve">Oplysningerne opbevares så længe undersøgelsen pågår. Opbevaringsperioden afhænger af udfaldet af undersøgelsen.  </w:t>
            </w:r>
          </w:p>
          <w:p w14:paraId="4A68ACD5" w14:textId="77777777" w:rsidR="00C2460D" w:rsidRDefault="004D178D">
            <w:pPr>
              <w:numPr>
                <w:ilvl w:val="0"/>
                <w:numId w:val="11"/>
              </w:numPr>
              <w:spacing w:after="0" w:line="282" w:lineRule="auto"/>
              <w:ind w:hanging="360"/>
              <w:jc w:val="left"/>
            </w:pPr>
            <w:r>
              <w:rPr>
                <w:sz w:val="16"/>
              </w:rPr>
              <w:t xml:space="preserve">Indberetninger i Ordningen slettes som udgangspunkt efter 45 dage, medmindre </w:t>
            </w:r>
          </w:p>
          <w:p w14:paraId="2CBB4E68" w14:textId="22458ADA" w:rsidR="00C2460D" w:rsidRDefault="005E1D90">
            <w:pPr>
              <w:spacing w:after="20" w:line="274" w:lineRule="auto"/>
              <w:ind w:left="361" w:firstLine="0"/>
              <w:jc w:val="left"/>
            </w:pPr>
            <w:r w:rsidRPr="005E1D90">
              <w:rPr>
                <w:sz w:val="16"/>
              </w:rPr>
              <w:t xml:space="preserve">Haslevhus Kvindekrisecenter </w:t>
            </w:r>
            <w:r w:rsidR="004D178D">
              <w:rPr>
                <w:sz w:val="16"/>
              </w:rPr>
              <w:t xml:space="preserve">har en legitim grund til fortsat opbevaring.  </w:t>
            </w:r>
          </w:p>
          <w:p w14:paraId="28BBBC42" w14:textId="77777777" w:rsidR="00C2460D" w:rsidRDefault="004D178D">
            <w:pPr>
              <w:numPr>
                <w:ilvl w:val="0"/>
                <w:numId w:val="11"/>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26686562" w14:textId="54E5E50F" w:rsidR="00C2460D" w:rsidRDefault="005E1D90" w:rsidP="005E1D90">
            <w:pPr>
              <w:spacing w:after="2" w:line="271" w:lineRule="auto"/>
              <w:ind w:left="361" w:right="47" w:firstLine="0"/>
              <w:jc w:val="left"/>
            </w:pPr>
            <w:r w:rsidRPr="005E1D90">
              <w:rPr>
                <w:sz w:val="16"/>
              </w:rPr>
              <w:t>Haslevhus Kvindekrisecenter</w:t>
            </w:r>
            <w:r>
              <w:rPr>
                <w:sz w:val="16"/>
              </w:rPr>
              <w:t>s</w:t>
            </w:r>
            <w:r w:rsidRPr="005E1D90">
              <w:rPr>
                <w:sz w:val="16"/>
              </w:rPr>
              <w:t xml:space="preserve"> </w:t>
            </w:r>
            <w:r w:rsidR="004D178D">
              <w:rPr>
                <w:b/>
                <w:sz w:val="16"/>
              </w:rPr>
              <w:t>[</w:t>
            </w:r>
            <w:r w:rsidR="004D178D" w:rsidRPr="00165A5D">
              <w:rPr>
                <w:b/>
                <w:sz w:val="16"/>
                <w:highlight w:val="yellow"/>
              </w:rPr>
              <w:t>personaleansvarlige</w:t>
            </w:r>
            <w:r w:rsidR="004D178D">
              <w:rPr>
                <w:b/>
                <w:sz w:val="16"/>
              </w:rPr>
              <w:t>]</w:t>
            </w:r>
            <w:r w:rsidR="004D178D">
              <w:rPr>
                <w:sz w:val="16"/>
              </w:rPr>
              <w:t>,</w:t>
            </w:r>
            <w:r w:rsidR="004D178D">
              <w:rPr>
                <w:b/>
                <w:sz w:val="16"/>
              </w:rPr>
              <w:t xml:space="preserve"> </w:t>
            </w:r>
            <w:r w:rsidR="004D178D">
              <w:rPr>
                <w:sz w:val="16"/>
              </w:rPr>
              <w:t xml:space="preserve">hvor de behandles i overensstemmelse med </w:t>
            </w:r>
            <w:r w:rsidRPr="005E1D90">
              <w:rPr>
                <w:sz w:val="16"/>
              </w:rPr>
              <w:t>Haslevhus Kvindekrisecenter</w:t>
            </w:r>
            <w:r>
              <w:rPr>
                <w:sz w:val="16"/>
              </w:rPr>
              <w:t>s</w:t>
            </w:r>
            <w:r w:rsidRPr="005E1D90">
              <w:rPr>
                <w:sz w:val="16"/>
              </w:rPr>
              <w:t xml:space="preserve"> </w:t>
            </w:r>
            <w:r w:rsidR="004D178D">
              <w:rPr>
                <w:sz w:val="16"/>
              </w:rPr>
              <w:t>relevante politikker og</w:t>
            </w:r>
            <w:r w:rsidR="00165A5D">
              <w:rPr>
                <w:sz w:val="16"/>
              </w:rPr>
              <w:t xml:space="preserve"> </w:t>
            </w:r>
            <w:r w:rsidR="004D178D">
              <w:rPr>
                <w:sz w:val="16"/>
              </w:rPr>
              <w:t xml:space="preserve">procedurer. </w:t>
            </w:r>
          </w:p>
          <w:p w14:paraId="0E06265D" w14:textId="77777777" w:rsidR="00C2460D" w:rsidRDefault="004D178D">
            <w:pPr>
              <w:numPr>
                <w:ilvl w:val="0"/>
                <w:numId w:val="11"/>
              </w:numPr>
              <w:spacing w:after="21"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1CFA7562" w14:textId="77777777" w:rsidR="00C2460D" w:rsidRDefault="004D178D">
            <w:pPr>
              <w:numPr>
                <w:ilvl w:val="0"/>
                <w:numId w:val="11"/>
              </w:numPr>
              <w:spacing w:after="22" w:line="274" w:lineRule="auto"/>
              <w:ind w:hanging="360"/>
              <w:jc w:val="left"/>
            </w:pPr>
            <w:r>
              <w:rPr>
                <w:sz w:val="16"/>
              </w:rPr>
              <w:t xml:space="preserve">Hvis der foretages anmeldelse til politiet eller til anden myndighed opbevares oplysningerne mindst så længe undersøgelsen pågår hos politiet/myndigheden.  </w:t>
            </w:r>
          </w:p>
          <w:p w14:paraId="4F7601E6" w14:textId="7111B39E" w:rsidR="00C2460D" w:rsidRDefault="004D178D">
            <w:pPr>
              <w:numPr>
                <w:ilvl w:val="0"/>
                <w:numId w:val="11"/>
              </w:numPr>
              <w:spacing w:after="21" w:line="276" w:lineRule="auto"/>
              <w:ind w:hanging="360"/>
              <w:jc w:val="left"/>
            </w:pPr>
            <w:r>
              <w:rPr>
                <w:sz w:val="16"/>
              </w:rPr>
              <w:t xml:space="preserve">Oplysningerne opbevares i øvrigt i overensstemmelse med </w:t>
            </w:r>
            <w:r w:rsidR="005E1D90" w:rsidRPr="005E1D90">
              <w:rPr>
                <w:sz w:val="16"/>
              </w:rPr>
              <w:t>Haslevhus Kvindekrisecenter</w:t>
            </w:r>
            <w:r w:rsidR="005E1D90">
              <w:rPr>
                <w:sz w:val="16"/>
              </w:rPr>
              <w:t>s</w:t>
            </w:r>
            <w:r w:rsidR="005E1D90" w:rsidRPr="005E1D90">
              <w:rPr>
                <w:sz w:val="16"/>
              </w:rPr>
              <w:t xml:space="preserve"> </w:t>
            </w:r>
            <w:r>
              <w:rPr>
                <w:sz w:val="16"/>
              </w:rPr>
              <w:t xml:space="preserve">slettepolitik. </w:t>
            </w:r>
          </w:p>
          <w:p w14:paraId="7D33B176" w14:textId="0F7C2C04" w:rsidR="00C2460D" w:rsidRDefault="004D178D">
            <w:pPr>
              <w:numPr>
                <w:ilvl w:val="0"/>
                <w:numId w:val="11"/>
              </w:numPr>
              <w:spacing w:after="0" w:line="259" w:lineRule="auto"/>
              <w:ind w:hanging="360"/>
              <w:jc w:val="left"/>
            </w:pPr>
            <w:r>
              <w:rPr>
                <w:sz w:val="16"/>
              </w:rPr>
              <w:t xml:space="preserve">Hvis der på baggrund af de indsamlede oplysninger i </w:t>
            </w:r>
            <w:r w:rsidR="005E1D90" w:rsidRPr="005E1D90">
              <w:rPr>
                <w:sz w:val="16"/>
              </w:rPr>
              <w:t>Haslevhus Kvindekrisecenter</w:t>
            </w:r>
            <w:r w:rsidR="005E1D90">
              <w:rPr>
                <w:sz w:val="16"/>
              </w:rPr>
              <w:t>s</w:t>
            </w:r>
            <w:r w:rsidR="005E1D90" w:rsidRPr="005E1D90">
              <w:rPr>
                <w:sz w:val="16"/>
              </w:rPr>
              <w:t xml:space="preserve"> </w:t>
            </w:r>
            <w:r>
              <w:rPr>
                <w:sz w:val="16"/>
              </w:rPr>
              <w:t xml:space="preserve">whistleblowerordning gennemføres en disciplinær sanktion eller der i øvrigt foreligger grunde til, at det er sagligt og nødvendigt fortsat at opbevare oplysningerne om dig, opbevares oplysningerne i din personalemappe og slettes i </w:t>
            </w:r>
          </w:p>
        </w:tc>
      </w:tr>
      <w:tr w:rsidR="00C2460D" w14:paraId="3F679B72" w14:textId="77777777">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0ACB00C5" w14:textId="77777777" w:rsidR="00C2460D" w:rsidRDefault="004D178D">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28E943C2"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7D93A2D"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3999BE1"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6FDBDD0" w14:textId="77777777" w:rsidR="00C2460D" w:rsidRDefault="00C2460D">
            <w:pPr>
              <w:spacing w:after="160" w:line="259" w:lineRule="auto"/>
              <w:ind w:left="0" w:firstLine="0"/>
              <w:jc w:val="left"/>
            </w:pPr>
          </w:p>
        </w:tc>
      </w:tr>
      <w:tr w:rsidR="00C2460D" w14:paraId="7DBF90B0" w14:textId="77777777">
        <w:trPr>
          <w:trHeight w:val="5856"/>
        </w:trPr>
        <w:tc>
          <w:tcPr>
            <w:tcW w:w="4111" w:type="dxa"/>
            <w:tcBorders>
              <w:top w:val="single" w:sz="4" w:space="0" w:color="000000"/>
              <w:left w:val="single" w:sz="4" w:space="0" w:color="000000"/>
              <w:bottom w:val="single" w:sz="4" w:space="0" w:color="000000"/>
              <w:right w:val="single" w:sz="4" w:space="0" w:color="000000"/>
            </w:tcBorders>
          </w:tcPr>
          <w:p w14:paraId="04C337D0" w14:textId="77777777" w:rsidR="00C2460D" w:rsidRDefault="004D178D">
            <w:pPr>
              <w:spacing w:after="9" w:line="259" w:lineRule="auto"/>
              <w:ind w:left="0" w:firstLine="0"/>
              <w:jc w:val="left"/>
            </w:pPr>
            <w:r>
              <w:rPr>
                <w:sz w:val="16"/>
              </w:rPr>
              <w:t xml:space="preserve"> </w:t>
            </w:r>
          </w:p>
          <w:p w14:paraId="5040E068" w14:textId="77777777" w:rsidR="00C2460D" w:rsidRDefault="004D178D">
            <w:pPr>
              <w:spacing w:after="154" w:line="259" w:lineRule="auto"/>
              <w:ind w:left="0" w:firstLine="0"/>
              <w:jc w:val="left"/>
            </w:pPr>
            <w:r>
              <w:rPr>
                <w:sz w:val="16"/>
              </w:rPr>
              <w:t xml:space="preserve">Vi kan indsamle oplysninger fra følgende kilder:  </w:t>
            </w:r>
          </w:p>
          <w:p w14:paraId="63EDD84F" w14:textId="40CE5999" w:rsidR="00C2460D" w:rsidRDefault="004D178D">
            <w:pPr>
              <w:numPr>
                <w:ilvl w:val="0"/>
                <w:numId w:val="12"/>
              </w:numPr>
              <w:spacing w:after="20" w:line="259" w:lineRule="auto"/>
              <w:ind w:hanging="300"/>
              <w:jc w:val="left"/>
            </w:pPr>
            <w:r>
              <w:rPr>
                <w:sz w:val="16"/>
              </w:rPr>
              <w:t>Bech-Bruun Advokatpartnerselskab</w:t>
            </w:r>
            <w:r w:rsidR="00335C42">
              <w:rPr>
                <w:sz w:val="16"/>
              </w:rPr>
              <w:t xml:space="preserve"> </w:t>
            </w:r>
            <w:r w:rsidR="00335C42" w:rsidRPr="00036B87">
              <w:rPr>
                <w:sz w:val="16"/>
              </w:rPr>
              <w:t>(administrer whistleblowerordningen</w:t>
            </w:r>
            <w:r w:rsidR="00335C42">
              <w:rPr>
                <w:sz w:val="16"/>
              </w:rPr>
              <w:t xml:space="preserve">)  </w:t>
            </w:r>
            <w:r>
              <w:rPr>
                <w:sz w:val="16"/>
              </w:rPr>
              <w:t xml:space="preserve">  </w:t>
            </w:r>
          </w:p>
          <w:p w14:paraId="3690496F" w14:textId="77777777" w:rsidR="00C2460D" w:rsidRDefault="004D178D">
            <w:pPr>
              <w:numPr>
                <w:ilvl w:val="0"/>
                <w:numId w:val="12"/>
              </w:numPr>
              <w:spacing w:after="0" w:line="259" w:lineRule="auto"/>
              <w:ind w:hanging="300"/>
              <w:jc w:val="left"/>
            </w:pPr>
            <w:r>
              <w:rPr>
                <w:sz w:val="16"/>
              </w:rPr>
              <w:t xml:space="preserve">Dig </w:t>
            </w:r>
          </w:p>
        </w:tc>
        <w:tc>
          <w:tcPr>
            <w:tcW w:w="0" w:type="auto"/>
            <w:vMerge/>
            <w:tcBorders>
              <w:top w:val="nil"/>
              <w:left w:val="single" w:sz="4" w:space="0" w:color="000000"/>
              <w:bottom w:val="single" w:sz="4" w:space="0" w:color="000000"/>
              <w:right w:val="single" w:sz="4" w:space="0" w:color="000000"/>
            </w:tcBorders>
          </w:tcPr>
          <w:p w14:paraId="585DEF08"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A7D93A"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455F50"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66405A" w14:textId="77777777" w:rsidR="00C2460D" w:rsidRDefault="00C2460D">
            <w:pPr>
              <w:spacing w:after="160" w:line="259" w:lineRule="auto"/>
              <w:ind w:left="0" w:firstLine="0"/>
              <w:jc w:val="left"/>
            </w:pPr>
          </w:p>
        </w:tc>
      </w:tr>
      <w:tr w:rsidR="00C2460D" w14:paraId="7EB55F72" w14:textId="77777777">
        <w:trPr>
          <w:trHeight w:val="574"/>
        </w:trPr>
        <w:tc>
          <w:tcPr>
            <w:tcW w:w="4111" w:type="dxa"/>
            <w:tcBorders>
              <w:top w:val="single" w:sz="4" w:space="0" w:color="000000"/>
              <w:left w:val="single" w:sz="4" w:space="0" w:color="000000"/>
              <w:bottom w:val="single" w:sz="4" w:space="0" w:color="000000"/>
              <w:right w:val="single" w:sz="4" w:space="0" w:color="000000"/>
            </w:tcBorders>
          </w:tcPr>
          <w:p w14:paraId="391EA188" w14:textId="77777777" w:rsidR="00C2460D" w:rsidRDefault="00C2460D">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67279FF7" w14:textId="77777777" w:rsidR="00C2460D" w:rsidRDefault="00C2460D">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630C475" w14:textId="77777777" w:rsidR="00C2460D" w:rsidRDefault="00C2460D">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47EDB4C3" w14:textId="77777777" w:rsidR="00C2460D" w:rsidRDefault="00C2460D">
            <w:pPr>
              <w:spacing w:after="160" w:line="259" w:lineRule="auto"/>
              <w:ind w:left="0" w:firstLine="0"/>
              <w:jc w:val="left"/>
            </w:pPr>
          </w:p>
        </w:tc>
        <w:tc>
          <w:tcPr>
            <w:tcW w:w="3791" w:type="dxa"/>
            <w:tcBorders>
              <w:top w:val="single" w:sz="4" w:space="0" w:color="000000"/>
              <w:left w:val="single" w:sz="4" w:space="0" w:color="000000"/>
              <w:bottom w:val="single" w:sz="4" w:space="0" w:color="000000"/>
              <w:right w:val="single" w:sz="4" w:space="0" w:color="000000"/>
            </w:tcBorders>
          </w:tcPr>
          <w:p w14:paraId="053C8B37" w14:textId="447D9CDC" w:rsidR="00C2460D" w:rsidRDefault="004D178D">
            <w:pPr>
              <w:spacing w:after="0" w:line="259" w:lineRule="auto"/>
              <w:ind w:left="0" w:firstLine="0"/>
              <w:jc w:val="left"/>
            </w:pPr>
            <w:r>
              <w:rPr>
                <w:sz w:val="16"/>
              </w:rPr>
              <w:t xml:space="preserve">overensstemmelse med </w:t>
            </w:r>
            <w:r w:rsidR="005E1D90" w:rsidRPr="005E1D90">
              <w:rPr>
                <w:sz w:val="16"/>
              </w:rPr>
              <w:t xml:space="preserve">Haslevhus Kvindekrisecenters </w:t>
            </w:r>
            <w:r>
              <w:rPr>
                <w:sz w:val="16"/>
              </w:rPr>
              <w:t xml:space="preserve">slettepolitik. </w:t>
            </w:r>
          </w:p>
        </w:tc>
      </w:tr>
    </w:tbl>
    <w:p w14:paraId="0F1B8789" w14:textId="77777777" w:rsidR="00C2460D" w:rsidRDefault="004D178D">
      <w:pPr>
        <w:spacing w:after="277" w:line="259" w:lineRule="auto"/>
        <w:ind w:left="360" w:firstLine="0"/>
        <w:jc w:val="left"/>
      </w:pPr>
      <w:r>
        <w:t xml:space="preserve"> </w:t>
      </w:r>
    </w:p>
    <w:p w14:paraId="2E2B54A2" w14:textId="77777777" w:rsidR="00C2460D" w:rsidRDefault="004D178D">
      <w:pPr>
        <w:pStyle w:val="Overskrift1"/>
        <w:tabs>
          <w:tab w:val="center" w:pos="420"/>
          <w:tab w:val="center" w:pos="3656"/>
        </w:tabs>
        <w:ind w:left="0" w:firstLine="0"/>
      </w:pPr>
      <w:r>
        <w:rPr>
          <w:rFonts w:ascii="Calibri" w:eastAsia="Calibri" w:hAnsi="Calibri" w:cs="Calibri"/>
          <w:b w:val="0"/>
          <w:sz w:val="22"/>
        </w:rPr>
        <w:tab/>
      </w:r>
      <w:r>
        <w:rPr>
          <w:sz w:val="19"/>
        </w:rPr>
        <w:t>3</w:t>
      </w:r>
      <w:r>
        <w:rPr>
          <w:rFonts w:ascii="Arial" w:eastAsia="Arial" w:hAnsi="Arial" w:cs="Arial"/>
          <w:sz w:val="19"/>
        </w:rPr>
        <w:t xml:space="preserve"> </w:t>
      </w:r>
      <w:r>
        <w:rPr>
          <w:rFonts w:ascii="Arial" w:eastAsia="Arial" w:hAnsi="Arial" w:cs="Arial"/>
          <w:sz w:val="19"/>
        </w:rPr>
        <w:tab/>
      </w:r>
      <w:r>
        <w:t xml:space="preserve">ORIENTERING TIL DEN ANMELDTE OG BERIGTIGELSE  </w:t>
      </w:r>
    </w:p>
    <w:p w14:paraId="4F5A97BA" w14:textId="77777777" w:rsidR="00C2460D" w:rsidRDefault="004D178D">
      <w:pPr>
        <w:spacing w:after="146"/>
        <w:ind w:left="355"/>
      </w:pPr>
      <w:r>
        <w:t xml:space="preserve">Hvis der bliver indrapporteret om dig via whistleblowerordningen, vil du blive underrettet hurtigst muligt efter at en foreløbig undersøgelse har fundet sted, og alle relevante beviser er sikret, og du vil i den forbindelse få information om:   </w:t>
      </w:r>
    </w:p>
    <w:p w14:paraId="617BA258" w14:textId="77777777" w:rsidR="00C2460D" w:rsidRDefault="004D178D">
      <w:pPr>
        <w:numPr>
          <w:ilvl w:val="0"/>
          <w:numId w:val="1"/>
        </w:numPr>
        <w:spacing w:after="154"/>
        <w:ind w:hanging="360"/>
      </w:pPr>
      <w:r>
        <w:t xml:space="preserve">Identiteten på den/de personer, som er ansvarlige for undersøgelsen af anmeldelsen </w:t>
      </w:r>
    </w:p>
    <w:p w14:paraId="5F0FF9C3" w14:textId="7BC65A7A" w:rsidR="00C2460D" w:rsidRDefault="004D178D">
      <w:pPr>
        <w:numPr>
          <w:ilvl w:val="0"/>
          <w:numId w:val="1"/>
        </w:numPr>
        <w:ind w:hanging="360"/>
      </w:pPr>
      <w:r>
        <w:t xml:space="preserve">En kort beskrivelse af anmeldelsens indhold </w:t>
      </w:r>
    </w:p>
    <w:p w14:paraId="02ED87FC" w14:textId="77777777" w:rsidR="00C2460D" w:rsidRDefault="004D178D">
      <w:pPr>
        <w:ind w:left="355"/>
      </w:pPr>
      <w:r>
        <w:t xml:space="preserve">Som anført nedenfor i afsnittet om dine generelle rettigheder, har du ret til at få indsigt i anmeldelsen, der er indgivet om dig.  </w:t>
      </w:r>
    </w:p>
    <w:p w14:paraId="6D866F5D" w14:textId="77777777" w:rsidR="00C2460D" w:rsidRDefault="004D178D">
      <w:pPr>
        <w:spacing w:after="274"/>
        <w:ind w:left="355"/>
      </w:pPr>
      <w:r>
        <w:t xml:space="preserve">Du har også ret til at anmode om at få berigtiget information i anmeldelsen, som du mener er urigtig, vildledende eller ufuldstændig. Hvis din anmodning om berigtigelse ikke kan imødekommes, vil oplysningerne blive suppleret med dine bemærkninger.  </w:t>
      </w:r>
    </w:p>
    <w:p w14:paraId="596B320E" w14:textId="77777777" w:rsidR="00C2460D" w:rsidRDefault="004D178D">
      <w:pPr>
        <w:pStyle w:val="Overskrift1"/>
        <w:tabs>
          <w:tab w:val="center" w:pos="420"/>
          <w:tab w:val="center" w:pos="2930"/>
        </w:tabs>
        <w:ind w:left="0" w:firstLine="0"/>
      </w:pPr>
      <w:r>
        <w:rPr>
          <w:rFonts w:ascii="Calibri" w:eastAsia="Calibri" w:hAnsi="Calibri" w:cs="Calibri"/>
          <w:b w:val="0"/>
          <w:sz w:val="22"/>
        </w:rPr>
        <w:tab/>
      </w:r>
      <w:r>
        <w:rPr>
          <w:sz w:val="19"/>
        </w:rPr>
        <w:t>4</w:t>
      </w:r>
      <w:r>
        <w:rPr>
          <w:rFonts w:ascii="Arial" w:eastAsia="Arial" w:hAnsi="Arial" w:cs="Arial"/>
          <w:sz w:val="19"/>
        </w:rPr>
        <w:t xml:space="preserve"> </w:t>
      </w:r>
      <w:r>
        <w:rPr>
          <w:rFonts w:ascii="Arial" w:eastAsia="Arial" w:hAnsi="Arial" w:cs="Arial"/>
          <w:sz w:val="19"/>
        </w:rPr>
        <w:tab/>
      </w:r>
      <w:r>
        <w:t xml:space="preserve">KONSEKVENSER VED BEHANDLINGEN  </w:t>
      </w:r>
    </w:p>
    <w:p w14:paraId="006C29D1" w14:textId="77777777" w:rsidR="00C2460D" w:rsidRDefault="004D178D">
      <w:pPr>
        <w:ind w:left="355"/>
      </w:pPr>
      <w:r>
        <w:t xml:space="preserve">Indberetning til og undersøgelse af indberetninger til whistleblowerordningen kan have betydelige konsekvenser for den indberettede, idet indberetninger vedrører overtrædelser eller mistanke om overtrædelser af lovgivningen, således som ordningen i øvrigt er afgrænset i de særskilte retningslinjer for ordningen.   </w:t>
      </w:r>
    </w:p>
    <w:p w14:paraId="508CEB86" w14:textId="77777777" w:rsidR="00C2460D" w:rsidRDefault="004D178D">
      <w:pPr>
        <w:spacing w:after="274"/>
        <w:ind w:left="355"/>
      </w:pPr>
      <w:r>
        <w:t xml:space="preserve">Tilsvarende kan indberetning til whistleblowerordningen have betydelige konsekvenser for den person, der har foretaget indberetningen, hvis der er tale om en bevidst falsk indberetning. Sådanne tilfælde kan bl.a. få strafferetlige konsekvenser.    </w:t>
      </w:r>
    </w:p>
    <w:p w14:paraId="49346127" w14:textId="77777777" w:rsidR="00C2460D" w:rsidRDefault="004D178D">
      <w:pPr>
        <w:tabs>
          <w:tab w:val="center" w:pos="420"/>
          <w:tab w:val="center" w:pos="3241"/>
        </w:tabs>
        <w:spacing w:after="318" w:line="261" w:lineRule="auto"/>
        <w:ind w:left="0" w:firstLine="0"/>
        <w:jc w:val="left"/>
      </w:pPr>
      <w:r>
        <w:rPr>
          <w:rFonts w:ascii="Calibri" w:eastAsia="Calibri" w:hAnsi="Calibri" w:cs="Calibri"/>
          <w:sz w:val="22"/>
        </w:rPr>
        <w:tab/>
      </w:r>
      <w:r>
        <w:rPr>
          <w:b/>
          <w:sz w:val="19"/>
        </w:rPr>
        <w:t>5</w:t>
      </w:r>
      <w:r>
        <w:rPr>
          <w:rFonts w:ascii="Arial" w:eastAsia="Arial" w:hAnsi="Arial" w:cs="Arial"/>
          <w:b/>
          <w:sz w:val="19"/>
        </w:rPr>
        <w:t xml:space="preserve"> </w:t>
      </w:r>
      <w:r>
        <w:rPr>
          <w:rFonts w:ascii="Arial" w:eastAsia="Arial" w:hAnsi="Arial" w:cs="Arial"/>
          <w:b/>
          <w:sz w:val="19"/>
        </w:rPr>
        <w:tab/>
      </w:r>
      <w:r>
        <w:rPr>
          <w:b/>
        </w:rPr>
        <w:t xml:space="preserve">OVERFØRSLER TIL LANDE UDENFOR EU/EØS  </w:t>
      </w:r>
    </w:p>
    <w:p w14:paraId="797FE291" w14:textId="77777777" w:rsidR="00C2460D" w:rsidRDefault="004D178D">
      <w:pPr>
        <w:spacing w:after="301" w:line="259" w:lineRule="auto"/>
        <w:ind w:left="360" w:firstLine="0"/>
        <w:jc w:val="left"/>
      </w:pPr>
      <w:r>
        <w:rPr>
          <w:rFonts w:ascii="Segoe UI" w:eastAsia="Segoe UI" w:hAnsi="Segoe UI" w:cs="Segoe UI"/>
        </w:rPr>
        <w:t>Dine personoplysninger overføres ikke til lande uden for EU/EØS.</w:t>
      </w:r>
      <w:r>
        <w:rPr>
          <w:rFonts w:ascii="Arial" w:eastAsia="Arial" w:hAnsi="Arial" w:cs="Arial"/>
          <w:sz w:val="20"/>
        </w:rPr>
        <w:t xml:space="preserve"> </w:t>
      </w:r>
    </w:p>
    <w:p w14:paraId="3A23C6DE" w14:textId="77777777" w:rsidR="00C2460D" w:rsidRDefault="004D178D">
      <w:pPr>
        <w:pStyle w:val="Overskrift1"/>
        <w:tabs>
          <w:tab w:val="center" w:pos="420"/>
          <w:tab w:val="center" w:pos="2682"/>
        </w:tabs>
        <w:ind w:left="0" w:firstLine="0"/>
      </w:pPr>
      <w:r>
        <w:rPr>
          <w:rFonts w:ascii="Calibri" w:eastAsia="Calibri" w:hAnsi="Calibri" w:cs="Calibri"/>
          <w:b w:val="0"/>
          <w:sz w:val="22"/>
        </w:rPr>
        <w:tab/>
      </w:r>
      <w:r>
        <w:rPr>
          <w:sz w:val="19"/>
        </w:rPr>
        <w:t>6</w:t>
      </w:r>
      <w:r>
        <w:rPr>
          <w:rFonts w:ascii="Arial" w:eastAsia="Arial" w:hAnsi="Arial" w:cs="Arial"/>
          <w:sz w:val="19"/>
        </w:rPr>
        <w:t xml:space="preserve"> </w:t>
      </w:r>
      <w:r>
        <w:rPr>
          <w:rFonts w:ascii="Arial" w:eastAsia="Arial" w:hAnsi="Arial" w:cs="Arial"/>
          <w:sz w:val="19"/>
        </w:rPr>
        <w:tab/>
      </w:r>
      <w:r>
        <w:t xml:space="preserve">DINE GENERELLE RETTIGHEDER </w:t>
      </w:r>
    </w:p>
    <w:p w14:paraId="09910599" w14:textId="77777777" w:rsidR="00C2460D" w:rsidRDefault="004D178D">
      <w:pPr>
        <w:spacing w:after="147"/>
        <w:ind w:left="355"/>
      </w:pPr>
      <w:r>
        <w:t xml:space="preserve">Du har følgende rettigheder: </w:t>
      </w:r>
    </w:p>
    <w:p w14:paraId="1B9074FC" w14:textId="77777777" w:rsidR="00C2460D" w:rsidRDefault="004D178D">
      <w:pPr>
        <w:numPr>
          <w:ilvl w:val="0"/>
          <w:numId w:val="2"/>
        </w:numPr>
        <w:ind w:hanging="360"/>
      </w:pPr>
      <w:r>
        <w:t xml:space="preserve">Du har ret til at anmode om indsigt i, berigtigelse af eller sletning af dine personoplysninger </w:t>
      </w:r>
    </w:p>
    <w:p w14:paraId="0FE49615" w14:textId="77777777" w:rsidR="00C2460D" w:rsidRDefault="004D178D">
      <w:pPr>
        <w:numPr>
          <w:ilvl w:val="0"/>
          <w:numId w:val="2"/>
        </w:numPr>
        <w:ind w:hanging="360"/>
      </w:pPr>
      <w:r>
        <w:t xml:space="preserve">Du har også ret til at modsætte dig behandlingen af dine personoplysninger og få behandlingen af dine personoplysninger begrænset </w:t>
      </w:r>
    </w:p>
    <w:p w14:paraId="266CD505" w14:textId="77777777" w:rsidR="004D178D" w:rsidRDefault="004D178D">
      <w:pPr>
        <w:numPr>
          <w:ilvl w:val="0"/>
          <w:numId w:val="2"/>
        </w:numPr>
        <w:spacing w:after="95" w:line="393" w:lineRule="auto"/>
        <w:ind w:hanging="360"/>
      </w:pPr>
      <w:r>
        <w:t xml:space="preserve">Du har ret til at modtage de personoplysninger, som du selv har afgivet, i et struktureret, almindeligt anvendt og maskinlæsbart format (dataportabilitet) </w:t>
      </w:r>
    </w:p>
    <w:p w14:paraId="4F5E4F63" w14:textId="64628F4E" w:rsidR="00C2460D" w:rsidRDefault="004D178D">
      <w:pPr>
        <w:numPr>
          <w:ilvl w:val="0"/>
          <w:numId w:val="2"/>
        </w:numPr>
        <w:spacing w:after="95" w:line="393" w:lineRule="auto"/>
        <w:ind w:hanging="360"/>
      </w:pPr>
      <w:r>
        <w:t xml:space="preserve">Du kan altid indgive en klage til en databeskyttelsestilsynsmyndighed, fx Datatilsynet </w:t>
      </w:r>
    </w:p>
    <w:p w14:paraId="701865CC" w14:textId="77777777" w:rsidR="00C2460D" w:rsidRDefault="004D178D">
      <w:pPr>
        <w:ind w:left="10"/>
      </w:pPr>
      <w:r>
        <w:t xml:space="preserve">Derudover har du ret til at gøre indsigelse mod vores behandling af dine personoplysninger:  </w:t>
      </w:r>
    </w:p>
    <w:p w14:paraId="73064555" w14:textId="60AAD3C6" w:rsidR="00C2460D" w:rsidRDefault="004D178D">
      <w:pPr>
        <w:numPr>
          <w:ilvl w:val="0"/>
          <w:numId w:val="2"/>
        </w:numPr>
        <w:spacing w:after="241"/>
        <w:ind w:hanging="360"/>
      </w:pPr>
      <w:r>
        <w:lastRenderedPageBreak/>
        <w:t xml:space="preserve">Hvis vores behandling af dine personoplysninger er baseret på artikel 6, stk. 1, litra </w:t>
      </w:r>
      <w:r w:rsidR="00335C42">
        <w:t>f,</w:t>
      </w:r>
      <w:r>
        <w:t xml:space="preserve"> har du til enhver tid ret til at gøre indsigelse mod en sådan behandling af grunde, der måtte vedrøre din særlige situation. </w:t>
      </w:r>
    </w:p>
    <w:p w14:paraId="529EC264" w14:textId="77777777" w:rsidR="00C2460D" w:rsidRDefault="004D178D">
      <w:pPr>
        <w:spacing w:after="241"/>
        <w:ind w:left="355"/>
      </w:pPr>
      <w:r>
        <w:t xml:space="preserve">Der kan være betingelser eller begrænsninger til disse rettigheder. Det er derfor ikke sikkert, at du fx har ret til at få slettet oplysninger om dig i det konkrete tilfælde - dette afhænger af de konkrete omstændigheder i forbindelse med behandlingsaktiviteterne. </w:t>
      </w:r>
    </w:p>
    <w:p w14:paraId="2F94618D" w14:textId="77777777" w:rsidR="00C2460D" w:rsidRDefault="004D178D">
      <w:pPr>
        <w:spacing w:after="274"/>
        <w:ind w:left="355"/>
      </w:pPr>
      <w:r>
        <w:t xml:space="preserve">Du kan gøre brug af dine rettigheder ved at kontakte nærmeste leder, tillidsrepræsentant og arbejdsmiljørepræsentant. </w:t>
      </w:r>
    </w:p>
    <w:p w14:paraId="6A6F3549" w14:textId="77777777" w:rsidR="00C2460D" w:rsidRDefault="004D178D">
      <w:pPr>
        <w:tabs>
          <w:tab w:val="center" w:pos="420"/>
          <w:tab w:val="center" w:pos="1733"/>
        </w:tabs>
        <w:spacing w:after="119" w:line="261" w:lineRule="auto"/>
        <w:ind w:left="0" w:firstLine="0"/>
        <w:jc w:val="left"/>
      </w:pPr>
      <w:r>
        <w:rPr>
          <w:rFonts w:ascii="Calibri" w:eastAsia="Calibri" w:hAnsi="Calibri" w:cs="Calibri"/>
          <w:sz w:val="22"/>
        </w:rPr>
        <w:tab/>
      </w:r>
      <w:r>
        <w:rPr>
          <w:b/>
          <w:sz w:val="19"/>
        </w:rPr>
        <w:t>7</w:t>
      </w:r>
      <w:r>
        <w:rPr>
          <w:rFonts w:ascii="Arial" w:eastAsia="Arial" w:hAnsi="Arial" w:cs="Arial"/>
          <w:b/>
          <w:sz w:val="19"/>
        </w:rPr>
        <w:t xml:space="preserve"> </w:t>
      </w:r>
      <w:r>
        <w:rPr>
          <w:rFonts w:ascii="Arial" w:eastAsia="Arial" w:hAnsi="Arial" w:cs="Arial"/>
          <w:b/>
          <w:sz w:val="19"/>
        </w:rPr>
        <w:tab/>
      </w:r>
      <w:r>
        <w:rPr>
          <w:b/>
        </w:rPr>
        <w:t xml:space="preserve">IT-POLITIK  </w:t>
      </w:r>
    </w:p>
    <w:p w14:paraId="475C3445" w14:textId="7FDEA644" w:rsidR="00C2460D" w:rsidRDefault="004D178D">
      <w:pPr>
        <w:spacing w:after="274"/>
        <w:ind w:left="355"/>
      </w:pPr>
      <w:r>
        <w:t xml:space="preserve">For ansatte hos Forenede henvises i øvrigt til Forenede personalepolitik og Forenedes IT-politik, som indeholder information om Forenedes IT og e-mailpolitik.  </w:t>
      </w:r>
      <w:bookmarkStart w:id="0" w:name="_Hlk213417432"/>
      <w:r w:rsidR="00335C42" w:rsidRPr="00335C42">
        <w:t xml:space="preserve"> </w:t>
      </w:r>
      <w:r w:rsidR="00335C42">
        <w:t xml:space="preserve">Vi henviser desuden til </w:t>
      </w:r>
      <w:r w:rsidR="005E1D90" w:rsidRPr="005E1D90">
        <w:t>Haslevhus Kvindekrisecenter</w:t>
      </w:r>
      <w:r w:rsidR="005E1D90">
        <w:t>s</w:t>
      </w:r>
      <w:r w:rsidR="005E1D90" w:rsidRPr="005E1D90">
        <w:t xml:space="preserve"> </w:t>
      </w:r>
      <w:r w:rsidR="00335C42">
        <w:t>medarbejderrettet privatlivspolitik.</w:t>
      </w:r>
      <w:bookmarkEnd w:id="0"/>
      <w:r w:rsidR="00335C42">
        <w:t xml:space="preserve">  </w:t>
      </w:r>
    </w:p>
    <w:p w14:paraId="374E137C" w14:textId="77777777" w:rsidR="00C2460D" w:rsidRDefault="004D178D">
      <w:pPr>
        <w:pStyle w:val="Overskrift1"/>
        <w:tabs>
          <w:tab w:val="center" w:pos="420"/>
          <w:tab w:val="center" w:pos="1781"/>
        </w:tabs>
        <w:ind w:left="0" w:firstLine="0"/>
      </w:pPr>
      <w:r>
        <w:rPr>
          <w:rFonts w:ascii="Calibri" w:eastAsia="Calibri" w:hAnsi="Calibri" w:cs="Calibri"/>
          <w:b w:val="0"/>
          <w:sz w:val="22"/>
        </w:rPr>
        <w:tab/>
      </w:r>
      <w:r>
        <w:rPr>
          <w:sz w:val="19"/>
        </w:rPr>
        <w:t>8</w:t>
      </w:r>
      <w:r>
        <w:rPr>
          <w:rFonts w:ascii="Arial" w:eastAsia="Arial" w:hAnsi="Arial" w:cs="Arial"/>
          <w:sz w:val="19"/>
        </w:rPr>
        <w:t xml:space="preserve"> </w:t>
      </w:r>
      <w:r>
        <w:rPr>
          <w:rFonts w:ascii="Arial" w:eastAsia="Arial" w:hAnsi="Arial" w:cs="Arial"/>
          <w:sz w:val="19"/>
        </w:rPr>
        <w:tab/>
      </w:r>
      <w:r>
        <w:t xml:space="preserve">SPØRGSMÅL  </w:t>
      </w:r>
    </w:p>
    <w:p w14:paraId="494E3C69" w14:textId="77777777" w:rsidR="00C2460D" w:rsidRDefault="004D178D">
      <w:pPr>
        <w:ind w:left="355"/>
      </w:pPr>
      <w:r>
        <w:t xml:space="preserve">Hvis du har spørgsmål vedrørende denne politik, er du velkommen til at kontakte Kvalitetschefen i Forenede Care. </w:t>
      </w:r>
    </w:p>
    <w:p w14:paraId="5970631B" w14:textId="77777777" w:rsidR="00C2460D" w:rsidRDefault="004D178D">
      <w:pPr>
        <w:spacing w:after="123" w:line="259" w:lineRule="auto"/>
        <w:ind w:left="360" w:firstLine="0"/>
        <w:jc w:val="left"/>
      </w:pPr>
      <w:r>
        <w:t xml:space="preserve"> </w:t>
      </w:r>
    </w:p>
    <w:p w14:paraId="4796F047" w14:textId="1A07BA98" w:rsidR="00C2460D" w:rsidRDefault="004D178D">
      <w:pPr>
        <w:spacing w:after="111" w:line="259" w:lineRule="auto"/>
        <w:ind w:left="348" w:firstLine="0"/>
        <w:jc w:val="left"/>
      </w:pPr>
      <w:r w:rsidRPr="00335C42">
        <w:rPr>
          <w:sz w:val="19"/>
        </w:rPr>
        <w:t xml:space="preserve">Sidst opdateret: </w:t>
      </w:r>
      <w:r w:rsidR="00D16043">
        <w:rPr>
          <w:sz w:val="19"/>
        </w:rPr>
        <w:t>16</w:t>
      </w:r>
      <w:r w:rsidR="003C110F">
        <w:rPr>
          <w:sz w:val="19"/>
        </w:rPr>
        <w:t>. december</w:t>
      </w:r>
      <w:r w:rsidR="00335C42" w:rsidRPr="00335C42">
        <w:rPr>
          <w:sz w:val="19"/>
        </w:rPr>
        <w:t xml:space="preserve"> 2025</w:t>
      </w:r>
    </w:p>
    <w:p w14:paraId="048CBC19" w14:textId="77777777" w:rsidR="00C2460D" w:rsidRDefault="004D178D">
      <w:pPr>
        <w:spacing w:after="124" w:line="259" w:lineRule="auto"/>
        <w:ind w:left="360" w:firstLine="0"/>
        <w:jc w:val="left"/>
      </w:pPr>
      <w:r>
        <w:t xml:space="preserve"> </w:t>
      </w:r>
    </w:p>
    <w:p w14:paraId="2618B891" w14:textId="77777777" w:rsidR="00C2460D" w:rsidRDefault="004D178D">
      <w:pPr>
        <w:spacing w:after="4446" w:line="259" w:lineRule="auto"/>
        <w:ind w:left="360" w:firstLine="0"/>
        <w:jc w:val="left"/>
      </w:pPr>
      <w:r>
        <w:t xml:space="preserve"> </w:t>
      </w:r>
    </w:p>
    <w:p w14:paraId="1D6D4FF8" w14:textId="77777777" w:rsidR="00C2460D" w:rsidRDefault="004D178D">
      <w:pPr>
        <w:spacing w:after="0" w:line="259" w:lineRule="auto"/>
        <w:ind w:left="360" w:firstLine="0"/>
        <w:jc w:val="left"/>
      </w:pPr>
      <w:r>
        <w:rPr>
          <w:sz w:val="14"/>
        </w:rPr>
        <w:lastRenderedPageBreak/>
        <w:t xml:space="preserve"> </w:t>
      </w:r>
    </w:p>
    <w:sectPr w:rsidR="00C2460D">
      <w:footerReference w:type="even" r:id="rId8"/>
      <w:footerReference w:type="default" r:id="rId9"/>
      <w:footerReference w:type="first" r:id="rId10"/>
      <w:pgSz w:w="16841" w:h="11906" w:orient="landscape"/>
      <w:pgMar w:top="1424" w:right="2150" w:bottom="571" w:left="105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E64A" w14:textId="77777777" w:rsidR="004D178D" w:rsidRDefault="004D178D">
      <w:pPr>
        <w:spacing w:after="0" w:line="240" w:lineRule="auto"/>
      </w:pPr>
      <w:r>
        <w:separator/>
      </w:r>
    </w:p>
  </w:endnote>
  <w:endnote w:type="continuationSeparator" w:id="0">
    <w:p w14:paraId="3A82BAA3" w14:textId="77777777" w:rsidR="004D178D" w:rsidRDefault="004D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2017" w14:textId="77777777" w:rsidR="00C2460D" w:rsidRDefault="004D178D">
    <w:pPr>
      <w:spacing w:after="0" w:line="259" w:lineRule="auto"/>
      <w:ind w:left="35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162F" w14:textId="77777777" w:rsidR="00C2460D" w:rsidRDefault="004D178D">
    <w:pPr>
      <w:spacing w:after="0" w:line="259" w:lineRule="auto"/>
      <w:ind w:left="355"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D85C" w14:textId="77777777" w:rsidR="00C2460D" w:rsidRDefault="00C2460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9C2C" w14:textId="77777777" w:rsidR="004D178D" w:rsidRDefault="004D178D">
      <w:pPr>
        <w:spacing w:after="0" w:line="240" w:lineRule="auto"/>
      </w:pPr>
      <w:r>
        <w:separator/>
      </w:r>
    </w:p>
  </w:footnote>
  <w:footnote w:type="continuationSeparator" w:id="0">
    <w:p w14:paraId="02727AE1" w14:textId="77777777" w:rsidR="004D178D" w:rsidRDefault="004D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20" style="width:8.25pt;height:3pt" coordsize="" o:spt="100" o:bullet="t" adj="0,,0" path="" stroked="f">
        <v:stroke joinstyle="miter"/>
        <v:imagedata r:id="rId1" o:title="image11"/>
        <v:formulas/>
        <v:path o:connecttype="segments"/>
      </v:shape>
    </w:pict>
  </w:numPicBullet>
  <w:abstractNum w:abstractNumId="0" w15:restartNumberingAfterBreak="0">
    <w:nsid w:val="01E60630"/>
    <w:multiLevelType w:val="hybridMultilevel"/>
    <w:tmpl w:val="3356CED6"/>
    <w:lvl w:ilvl="0" w:tplc="7EAAE35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0AA4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06AF9F0">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D3A782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A62CC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B78CA1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C2A034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CA658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B8ACB6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15B7FBD"/>
    <w:multiLevelType w:val="hybridMultilevel"/>
    <w:tmpl w:val="90385502"/>
    <w:lvl w:ilvl="0" w:tplc="B276F038">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C2F83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12678AE">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1EC79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8E17B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E251B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96C4A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C804F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44E72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1DB3E91"/>
    <w:multiLevelType w:val="hybridMultilevel"/>
    <w:tmpl w:val="0FA8F1E6"/>
    <w:lvl w:ilvl="0" w:tplc="8774E25E">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FE9F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D7ADEB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B9AD0E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0E52B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21613B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3CE048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4405D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AA86B1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E37597F"/>
    <w:multiLevelType w:val="hybridMultilevel"/>
    <w:tmpl w:val="406A8442"/>
    <w:lvl w:ilvl="0" w:tplc="727C9C32">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0A3F8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4FEBDF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F0A2C1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AE9FF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5EAA71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361980">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DAA7F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B208D2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E514454"/>
    <w:multiLevelType w:val="hybridMultilevel"/>
    <w:tmpl w:val="315C1348"/>
    <w:lvl w:ilvl="0" w:tplc="2A2EA14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AA4734">
      <w:start w:val="1"/>
      <w:numFmt w:val="bullet"/>
      <w:lvlText w:val="o"/>
      <w:lvlJc w:val="left"/>
      <w:pPr>
        <w:ind w:left="1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E1EA660">
      <w:start w:val="1"/>
      <w:numFmt w:val="bullet"/>
      <w:lvlText w:val="▪"/>
      <w:lvlJc w:val="left"/>
      <w:pPr>
        <w:ind w:left="2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700CAA">
      <w:start w:val="1"/>
      <w:numFmt w:val="bullet"/>
      <w:lvlText w:val="•"/>
      <w:lvlJc w:val="left"/>
      <w:pPr>
        <w:ind w:left="2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788278">
      <w:start w:val="1"/>
      <w:numFmt w:val="bullet"/>
      <w:lvlText w:val="o"/>
      <w:lvlJc w:val="left"/>
      <w:pPr>
        <w:ind w:left="3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FC8C5FC">
      <w:start w:val="1"/>
      <w:numFmt w:val="bullet"/>
      <w:lvlText w:val="▪"/>
      <w:lvlJc w:val="left"/>
      <w:pPr>
        <w:ind w:left="4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DCE922">
      <w:start w:val="1"/>
      <w:numFmt w:val="bullet"/>
      <w:lvlText w:val="•"/>
      <w:lvlJc w:val="left"/>
      <w:pPr>
        <w:ind w:left="49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FA044E">
      <w:start w:val="1"/>
      <w:numFmt w:val="bullet"/>
      <w:lvlText w:val="o"/>
      <w:lvlJc w:val="left"/>
      <w:pPr>
        <w:ind w:left="56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61E7256">
      <w:start w:val="1"/>
      <w:numFmt w:val="bullet"/>
      <w:lvlText w:val="▪"/>
      <w:lvlJc w:val="left"/>
      <w:pPr>
        <w:ind w:left="63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EEC4B3F"/>
    <w:multiLevelType w:val="hybridMultilevel"/>
    <w:tmpl w:val="D3026DC6"/>
    <w:lvl w:ilvl="0" w:tplc="CB46B1EE">
      <w:start w:val="1"/>
      <w:numFmt w:val="bullet"/>
      <w:lvlText w:val="-"/>
      <w:lvlJc w:val="left"/>
      <w:pPr>
        <w:ind w:left="70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830018F6">
      <w:start w:val="1"/>
      <w:numFmt w:val="bullet"/>
      <w:lvlText w:val="o"/>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89464B2">
      <w:start w:val="1"/>
      <w:numFmt w:val="bullet"/>
      <w:lvlText w:val="▪"/>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8D2EA2C">
      <w:start w:val="1"/>
      <w:numFmt w:val="bullet"/>
      <w:lvlText w:val="•"/>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79CBBDC">
      <w:start w:val="1"/>
      <w:numFmt w:val="bullet"/>
      <w:lvlText w:val="o"/>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7388BCDC">
      <w:start w:val="1"/>
      <w:numFmt w:val="bullet"/>
      <w:lvlText w:val="▪"/>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A1211DC">
      <w:start w:val="1"/>
      <w:numFmt w:val="bullet"/>
      <w:lvlText w:val="•"/>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E82B4F0">
      <w:start w:val="1"/>
      <w:numFmt w:val="bullet"/>
      <w:lvlText w:val="o"/>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1A60C98">
      <w:start w:val="1"/>
      <w:numFmt w:val="bullet"/>
      <w:lvlText w:val="▪"/>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53F6445"/>
    <w:multiLevelType w:val="hybridMultilevel"/>
    <w:tmpl w:val="D82C8BDC"/>
    <w:lvl w:ilvl="0" w:tplc="EFAAEC58">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20837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B308204">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A245F8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588F61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4BC8EF6">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FF818F2">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73C2C0E">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1885024">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12F576A"/>
    <w:multiLevelType w:val="hybridMultilevel"/>
    <w:tmpl w:val="B00C3A68"/>
    <w:lvl w:ilvl="0" w:tplc="FA88B854">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8CEDF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864ACC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8EE7C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ACCDB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60E3AA">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AD6AA32">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EE639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D0CBE3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B08386B"/>
    <w:multiLevelType w:val="hybridMultilevel"/>
    <w:tmpl w:val="2E70D822"/>
    <w:lvl w:ilvl="0" w:tplc="47E8EF6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FA51E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5C23DC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172B6F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7ACD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0E96D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76CDFD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2AD26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DAA796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05F7A8A"/>
    <w:multiLevelType w:val="hybridMultilevel"/>
    <w:tmpl w:val="9014CCA2"/>
    <w:lvl w:ilvl="0" w:tplc="FB2C8CD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F24D9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FA543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1F6D9B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EC8E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E6850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44C94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FCBF9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F047F8">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FF02BBD"/>
    <w:multiLevelType w:val="hybridMultilevel"/>
    <w:tmpl w:val="689CBA56"/>
    <w:lvl w:ilvl="0" w:tplc="EDAA1BC6">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2E43E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38164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1C568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066A2E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9BAEC5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906D3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C2916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D70372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3E02993"/>
    <w:multiLevelType w:val="hybridMultilevel"/>
    <w:tmpl w:val="668A4A0C"/>
    <w:lvl w:ilvl="0" w:tplc="295AAB08">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7AC5B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582B54C">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978F56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12EFCE">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4F80A2C">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4465F4">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242DD2">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9D24E78">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79570C9"/>
    <w:multiLevelType w:val="hybridMultilevel"/>
    <w:tmpl w:val="52A4EC0E"/>
    <w:lvl w:ilvl="0" w:tplc="82C67922">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8AD9B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18AECB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60CEAE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CADA5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9923B7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DB8C82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783DB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36646D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D9E67F9"/>
    <w:multiLevelType w:val="hybridMultilevel"/>
    <w:tmpl w:val="306E4F3E"/>
    <w:lvl w:ilvl="0" w:tplc="8A40578C">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589C8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0B2F71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3A6E41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50AE4A">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A1AF05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34E169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18D25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0CA7B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311248025">
    <w:abstractNumId w:val="5"/>
  </w:num>
  <w:num w:numId="2" w16cid:durableId="395010751">
    <w:abstractNumId w:val="4"/>
  </w:num>
  <w:num w:numId="3" w16cid:durableId="1633897526">
    <w:abstractNumId w:val="13"/>
  </w:num>
  <w:num w:numId="4" w16cid:durableId="1956331467">
    <w:abstractNumId w:val="2"/>
  </w:num>
  <w:num w:numId="5" w16cid:durableId="1390347777">
    <w:abstractNumId w:val="12"/>
  </w:num>
  <w:num w:numId="6" w16cid:durableId="1833715377">
    <w:abstractNumId w:val="10"/>
  </w:num>
  <w:num w:numId="7" w16cid:durableId="2006786981">
    <w:abstractNumId w:val="11"/>
  </w:num>
  <w:num w:numId="8" w16cid:durableId="1127745577">
    <w:abstractNumId w:val="1"/>
  </w:num>
  <w:num w:numId="9" w16cid:durableId="1393966755">
    <w:abstractNumId w:val="8"/>
  </w:num>
  <w:num w:numId="10" w16cid:durableId="1377967092">
    <w:abstractNumId w:val="7"/>
  </w:num>
  <w:num w:numId="11" w16cid:durableId="92676858">
    <w:abstractNumId w:val="3"/>
  </w:num>
  <w:num w:numId="12" w16cid:durableId="759840075">
    <w:abstractNumId w:val="6"/>
  </w:num>
  <w:num w:numId="13" w16cid:durableId="939264567">
    <w:abstractNumId w:val="0"/>
  </w:num>
  <w:num w:numId="14" w16cid:durableId="2010403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0D"/>
    <w:rsid w:val="00165A5D"/>
    <w:rsid w:val="00175613"/>
    <w:rsid w:val="00177F98"/>
    <w:rsid w:val="00335C42"/>
    <w:rsid w:val="003A341B"/>
    <w:rsid w:val="003B0855"/>
    <w:rsid w:val="003C110F"/>
    <w:rsid w:val="0047098C"/>
    <w:rsid w:val="00471EA8"/>
    <w:rsid w:val="004D178D"/>
    <w:rsid w:val="005E1D90"/>
    <w:rsid w:val="005F64D6"/>
    <w:rsid w:val="006852F2"/>
    <w:rsid w:val="008500D0"/>
    <w:rsid w:val="00860784"/>
    <w:rsid w:val="008C29CD"/>
    <w:rsid w:val="00917C4D"/>
    <w:rsid w:val="00932D07"/>
    <w:rsid w:val="00A424E4"/>
    <w:rsid w:val="00BE5282"/>
    <w:rsid w:val="00BF65E3"/>
    <w:rsid w:val="00C077D4"/>
    <w:rsid w:val="00C2460D"/>
    <w:rsid w:val="00D16043"/>
    <w:rsid w:val="00D5122A"/>
    <w:rsid w:val="00D8070B"/>
    <w:rsid w:val="00D924A1"/>
    <w:rsid w:val="00F82901"/>
    <w:rsid w:val="00FB5A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22F1AA"/>
  <w15:docId w15:val="{283B9CDF-F78D-4ADD-98CA-F49A826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2" w:lineRule="auto"/>
      <w:ind w:left="370" w:hanging="10"/>
      <w:jc w:val="both"/>
    </w:pPr>
    <w:rPr>
      <w:rFonts w:ascii="Tahoma" w:eastAsia="Tahoma" w:hAnsi="Tahoma" w:cs="Tahoma"/>
      <w:color w:val="000000"/>
      <w:sz w:val="18"/>
    </w:rPr>
  </w:style>
  <w:style w:type="paragraph" w:styleId="Overskrift1">
    <w:name w:val="heading 1"/>
    <w:next w:val="Normal"/>
    <w:link w:val="Overskrift1Tegn"/>
    <w:uiPriority w:val="9"/>
    <w:qFormat/>
    <w:pPr>
      <w:keepNext/>
      <w:keepLines/>
      <w:spacing w:after="119" w:line="261" w:lineRule="auto"/>
      <w:ind w:left="362" w:hanging="10"/>
      <w:outlineLvl w:val="0"/>
    </w:pPr>
    <w:rPr>
      <w:rFonts w:ascii="Tahoma" w:eastAsia="Tahoma" w:hAnsi="Tahoma" w:cs="Tahoma"/>
      <w:b/>
      <w:color w:val="000000"/>
      <w:sz w:val="18"/>
    </w:rPr>
  </w:style>
  <w:style w:type="paragraph" w:styleId="Overskrift2">
    <w:name w:val="heading 2"/>
    <w:next w:val="Normal"/>
    <w:link w:val="Overskrift2Tegn"/>
    <w:uiPriority w:val="9"/>
    <w:unhideWhenUsed/>
    <w:qFormat/>
    <w:pPr>
      <w:keepNext/>
      <w:keepLines/>
      <w:spacing w:after="119" w:line="261" w:lineRule="auto"/>
      <w:ind w:left="362" w:hanging="10"/>
      <w:outlineLvl w:val="1"/>
    </w:pPr>
    <w:rPr>
      <w:rFonts w:ascii="Tahoma" w:eastAsia="Tahoma" w:hAnsi="Tahoma" w:cs="Tahoma"/>
      <w:b/>
      <w:color w:val="00000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ahoma" w:eastAsia="Tahoma" w:hAnsi="Tahoma" w:cs="Tahoma"/>
      <w:b/>
      <w:color w:val="000000"/>
      <w:sz w:val="18"/>
    </w:rPr>
  </w:style>
  <w:style w:type="character" w:customStyle="1" w:styleId="Overskrift2Tegn">
    <w:name w:val="Overskrift 2 Tegn"/>
    <w:link w:val="Overskrift2"/>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rrektur">
    <w:name w:val="Revision"/>
    <w:hidden/>
    <w:uiPriority w:val="99"/>
    <w:semiHidden/>
    <w:rsid w:val="004D178D"/>
    <w:pPr>
      <w:spacing w:after="0" w:line="240" w:lineRule="auto"/>
    </w:pPr>
    <w:rPr>
      <w:rFonts w:ascii="Tahoma" w:eastAsia="Tahoma" w:hAnsi="Tahoma" w:cs="Tahoma"/>
      <w:color w:val="000000"/>
      <w:sz w:val="18"/>
    </w:rPr>
  </w:style>
  <w:style w:type="character" w:styleId="Kommentarhenvisning">
    <w:name w:val="annotation reference"/>
    <w:basedOn w:val="Standardskrifttypeiafsnit"/>
    <w:uiPriority w:val="99"/>
    <w:semiHidden/>
    <w:unhideWhenUsed/>
    <w:rsid w:val="006852F2"/>
    <w:rPr>
      <w:sz w:val="16"/>
      <w:szCs w:val="16"/>
    </w:rPr>
  </w:style>
  <w:style w:type="paragraph" w:styleId="Kommentartekst">
    <w:name w:val="annotation text"/>
    <w:basedOn w:val="Normal"/>
    <w:link w:val="KommentartekstTegn"/>
    <w:uiPriority w:val="99"/>
    <w:unhideWhenUsed/>
    <w:rsid w:val="006852F2"/>
    <w:pPr>
      <w:spacing w:line="240" w:lineRule="auto"/>
    </w:pPr>
    <w:rPr>
      <w:sz w:val="20"/>
      <w:szCs w:val="20"/>
    </w:rPr>
  </w:style>
  <w:style w:type="character" w:customStyle="1" w:styleId="KommentartekstTegn">
    <w:name w:val="Kommentartekst Tegn"/>
    <w:basedOn w:val="Standardskrifttypeiafsnit"/>
    <w:link w:val="Kommentartekst"/>
    <w:uiPriority w:val="99"/>
    <w:rsid w:val="006852F2"/>
    <w:rPr>
      <w:rFonts w:ascii="Tahoma" w:eastAsia="Tahoma" w:hAnsi="Tahoma" w:cs="Tahoma"/>
      <w:color w:val="000000"/>
      <w:sz w:val="20"/>
      <w:szCs w:val="20"/>
    </w:rPr>
  </w:style>
  <w:style w:type="paragraph" w:styleId="Kommentaremne">
    <w:name w:val="annotation subject"/>
    <w:basedOn w:val="Kommentartekst"/>
    <w:next w:val="Kommentartekst"/>
    <w:link w:val="KommentaremneTegn"/>
    <w:uiPriority w:val="99"/>
    <w:semiHidden/>
    <w:unhideWhenUsed/>
    <w:rsid w:val="006852F2"/>
    <w:rPr>
      <w:b/>
      <w:bCs/>
    </w:rPr>
  </w:style>
  <w:style w:type="character" w:customStyle="1" w:styleId="KommentaremneTegn">
    <w:name w:val="Kommentaremne Tegn"/>
    <w:basedOn w:val="KommentartekstTegn"/>
    <w:link w:val="Kommentaremne"/>
    <w:uiPriority w:val="99"/>
    <w:semiHidden/>
    <w:rsid w:val="006852F2"/>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2.xml" Id="imanag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LEGAL!70198377.1</documentid>
  <senderid>SBF</senderid>
  <senderemail>SBF@BECHBRUUN.COM</senderemail>
  <lastmodified>2025-12-16T10:03:00.0000000+01:00</lastmodified>
  <database>LEGAL</database>
</properties>
</file>

<file path=customXML/itemProps2.xml><?xml version="1.0" encoding="utf-8"?>
<ds:datastoreItem xmlns:ds="http://schemas.openxmlformats.org/officeDocument/2006/customXml" ds:itemID="{CCFCC998-7352-4E24-B4A2-3B779FB9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9893</Characters>
  <Application>Microsoft Office Word</Application>
  <DocSecurity>0</DocSecurity>
  <Lines>353</Lines>
  <Paragraphs>160</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cp:lastModifiedBy>Bech-Bruun</cp:lastModifiedBy>
  <cp:revision>11</cp:revision>
  <dcterms:created xsi:type="dcterms:W3CDTF">2025-12-16T08:20:00Z</dcterms:created>
  <dcterms:modified xsi:type="dcterms:W3CDTF">2025-12-16T09:03:00Z</dcterms:modified>
</cp:coreProperties>
</file>